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A5363" w14:textId="77777777" w:rsidR="00F705F1" w:rsidRDefault="00F705F1" w:rsidP="00F705F1">
      <w:pPr>
        <w:shd w:val="clear" w:color="auto" w:fill="FFFFFF"/>
        <w:spacing w:after="90" w:line="240" w:lineRule="auto"/>
        <w:rPr>
          <w:rFonts w:ascii="inherit" w:eastAsia="Times New Roman" w:hAnsi="inherit" w:cs="Times New Roman"/>
          <w:color w:val="1C1E21"/>
          <w:sz w:val="21"/>
          <w:szCs w:val="21"/>
        </w:rPr>
      </w:pPr>
    </w:p>
    <w:p w14:paraId="4571434A" w14:textId="5A814AA7" w:rsidR="00F705F1" w:rsidRDefault="00F705F1" w:rsidP="00F705F1">
      <w:pPr>
        <w:shd w:val="clear" w:color="auto" w:fill="FFFFFF"/>
        <w:spacing w:after="0" w:line="240" w:lineRule="auto"/>
        <w:rPr>
          <w:rFonts w:cs="Arial"/>
          <w:color w:val="333333"/>
          <w:sz w:val="28"/>
          <w:szCs w:val="28"/>
          <w:shd w:val="clear" w:color="auto" w:fill="FFFFFF"/>
        </w:rPr>
      </w:pPr>
      <w:r>
        <w:br/>
      </w:r>
      <w:bookmarkStart w:id="0" w:name="_GoBack"/>
      <w:bookmarkEnd w:id="0"/>
    </w:p>
    <w:p w14:paraId="21555C17" w14:textId="77777777" w:rsidR="00F705F1" w:rsidRDefault="00F705F1" w:rsidP="00F705F1">
      <w:pPr>
        <w:shd w:val="clear" w:color="auto" w:fill="FFFFFF"/>
        <w:spacing w:after="0" w:line="240" w:lineRule="auto"/>
        <w:rPr>
          <w:rFonts w:cs="Arial"/>
          <w:color w:val="333333"/>
          <w:sz w:val="28"/>
          <w:szCs w:val="28"/>
          <w:shd w:val="clear" w:color="auto" w:fill="FFFFFF"/>
        </w:rPr>
      </w:pPr>
    </w:p>
    <w:p w14:paraId="68887A03" w14:textId="77777777" w:rsidR="00F705F1" w:rsidRPr="00F705F1" w:rsidRDefault="00F705F1" w:rsidP="00F705F1">
      <w:pPr>
        <w:shd w:val="clear" w:color="auto" w:fill="FFFFFF"/>
        <w:spacing w:after="0" w:line="240" w:lineRule="auto"/>
        <w:rPr>
          <w:rFonts w:cs="Arial"/>
          <w:b/>
          <w:bCs/>
          <w:color w:val="333333"/>
          <w:sz w:val="36"/>
          <w:szCs w:val="36"/>
          <w:shd w:val="clear" w:color="auto" w:fill="FFFFFF"/>
        </w:rPr>
      </w:pPr>
      <w:r w:rsidRPr="00F705F1">
        <w:rPr>
          <w:rFonts w:cs="Arial"/>
          <w:b/>
          <w:bCs/>
          <w:color w:val="333333"/>
          <w:sz w:val="36"/>
          <w:szCs w:val="36"/>
          <w:shd w:val="clear" w:color="auto" w:fill="FFFFFF"/>
        </w:rPr>
        <w:t>Lancaster Parking Authority eyes app milestone</w:t>
      </w:r>
    </w:p>
    <w:p w14:paraId="266CC176" w14:textId="77777777" w:rsidR="00F705F1" w:rsidRDefault="00F705F1" w:rsidP="00F705F1">
      <w:pPr>
        <w:shd w:val="clear" w:color="auto" w:fill="FFFFFF"/>
        <w:spacing w:after="0" w:line="240" w:lineRule="auto"/>
        <w:rPr>
          <w:rFonts w:cs="Arial"/>
          <w:color w:val="333333"/>
          <w:sz w:val="28"/>
          <w:szCs w:val="28"/>
          <w:shd w:val="clear" w:color="auto" w:fill="FFFFFF"/>
        </w:rPr>
      </w:pPr>
      <w:r>
        <w:rPr>
          <w:rFonts w:cs="Arial"/>
          <w:color w:val="333333"/>
          <w:sz w:val="28"/>
          <w:szCs w:val="28"/>
          <w:shd w:val="clear" w:color="auto" w:fill="FFFFFF"/>
        </w:rPr>
        <w:t>Central Pennsylvania Business Journal</w:t>
      </w:r>
    </w:p>
    <w:p w14:paraId="20E22E4F" w14:textId="684607DB" w:rsidR="00F705F1" w:rsidRPr="00F705F1" w:rsidRDefault="00F705F1" w:rsidP="00F705F1">
      <w:pPr>
        <w:shd w:val="clear" w:color="auto" w:fill="FFFFFF"/>
        <w:spacing w:after="0" w:line="240" w:lineRule="auto"/>
        <w:rPr>
          <w:rFonts w:cs="Arial"/>
          <w:color w:val="333333"/>
          <w:sz w:val="28"/>
          <w:szCs w:val="28"/>
          <w:shd w:val="clear" w:color="auto" w:fill="FFFFFF"/>
        </w:rPr>
      </w:pPr>
      <w:r>
        <w:rPr>
          <w:rFonts w:cs="Arial"/>
          <w:color w:val="333333"/>
          <w:sz w:val="28"/>
          <w:szCs w:val="28"/>
          <w:shd w:val="clear" w:color="auto" w:fill="FFFFFF"/>
        </w:rPr>
        <w:t>July 16, 2019</w:t>
      </w:r>
    </w:p>
    <w:p w14:paraId="4A7467A8" w14:textId="49984D9D" w:rsidR="00F705F1" w:rsidRDefault="00F705F1" w:rsidP="00F705F1">
      <w:pPr>
        <w:shd w:val="clear" w:color="auto" w:fill="FFFFFF"/>
        <w:spacing w:after="0" w:line="240" w:lineRule="auto"/>
        <w:rPr>
          <w:rFonts w:cs="Arial"/>
          <w:color w:val="333333"/>
          <w:sz w:val="28"/>
          <w:szCs w:val="28"/>
          <w:shd w:val="clear" w:color="auto" w:fill="FFFFFF"/>
        </w:rPr>
      </w:pPr>
      <w:r w:rsidRPr="00F705F1">
        <w:rPr>
          <w:rFonts w:cs="Arial"/>
          <w:color w:val="333333"/>
          <w:sz w:val="28"/>
          <w:szCs w:val="28"/>
          <w:shd w:val="clear" w:color="auto" w:fill="FFFFFF"/>
        </w:rPr>
        <w:t>Posted by Lancaster City Alliance on Facebook</w:t>
      </w:r>
    </w:p>
    <w:p w14:paraId="72E652FA" w14:textId="77777777" w:rsidR="00F705F1" w:rsidRPr="00F705F1" w:rsidRDefault="00F705F1" w:rsidP="00F705F1">
      <w:pPr>
        <w:shd w:val="clear" w:color="auto" w:fill="FFFFFF"/>
        <w:spacing w:after="0" w:line="240" w:lineRule="auto"/>
        <w:rPr>
          <w:rFonts w:eastAsia="Times New Roman" w:cs="Times New Roman"/>
          <w:color w:val="1C1E21"/>
          <w:sz w:val="28"/>
          <w:szCs w:val="28"/>
        </w:rPr>
      </w:pPr>
    </w:p>
    <w:p w14:paraId="10C3F2FB" w14:textId="6EADE975" w:rsidR="00F705F1" w:rsidRPr="00F705F1" w:rsidRDefault="00F705F1" w:rsidP="00F705F1">
      <w:pPr>
        <w:shd w:val="clear" w:color="auto" w:fill="FFFFFF"/>
        <w:spacing w:after="90" w:line="240" w:lineRule="auto"/>
        <w:rPr>
          <w:rFonts w:eastAsia="Times New Roman" w:cs="Times New Roman"/>
          <w:color w:val="1C1E21"/>
          <w:sz w:val="28"/>
          <w:szCs w:val="28"/>
        </w:rPr>
      </w:pPr>
      <w:hyperlink r:id="rId4" w:history="1">
        <w:r w:rsidRPr="00F705F1">
          <w:rPr>
            <w:rFonts w:eastAsia="Times New Roman" w:cs="Times New Roman"/>
            <w:color w:val="385898"/>
            <w:sz w:val="28"/>
            <w:szCs w:val="28"/>
            <w:u w:val="single"/>
          </w:rPr>
          <w:t>Lancaster Parking Authority</w:t>
        </w:r>
      </w:hyperlink>
      <w:r w:rsidRPr="00F705F1">
        <w:rPr>
          <w:rFonts w:eastAsia="Times New Roman" w:cs="Times New Roman"/>
          <w:color w:val="1C1E21"/>
          <w:sz w:val="28"/>
          <w:szCs w:val="28"/>
        </w:rPr>
        <w:t> is shooting to have a quarter of its parking transactions made through its parking app by the end of the year.</w:t>
      </w:r>
    </w:p>
    <w:p w14:paraId="484D4B12" w14:textId="77777777" w:rsidR="00F705F1" w:rsidRPr="00F705F1" w:rsidRDefault="00F705F1" w:rsidP="00F705F1">
      <w:pPr>
        <w:shd w:val="clear" w:color="auto" w:fill="FFFFFF"/>
        <w:spacing w:before="90" w:after="90" w:line="240" w:lineRule="auto"/>
        <w:rPr>
          <w:rFonts w:eastAsia="Times New Roman" w:cs="Times New Roman"/>
          <w:color w:val="1C1E21"/>
          <w:sz w:val="28"/>
          <w:szCs w:val="28"/>
        </w:rPr>
      </w:pPr>
      <w:r w:rsidRPr="00F705F1">
        <w:rPr>
          <w:rFonts w:eastAsia="Times New Roman" w:cs="Times New Roman"/>
          <w:color w:val="1C1E21"/>
          <w:sz w:val="28"/>
          <w:szCs w:val="28"/>
        </w:rPr>
        <w:t>It is well on its way.</w:t>
      </w:r>
    </w:p>
    <w:p w14:paraId="5845BABE" w14:textId="77777777" w:rsidR="00F705F1" w:rsidRPr="00F705F1" w:rsidRDefault="00F705F1" w:rsidP="00F705F1">
      <w:pPr>
        <w:shd w:val="clear" w:color="auto" w:fill="FFFFFF"/>
        <w:spacing w:before="90" w:after="90" w:line="240" w:lineRule="auto"/>
        <w:rPr>
          <w:rFonts w:eastAsia="Times New Roman" w:cs="Times New Roman"/>
          <w:color w:val="1C1E21"/>
          <w:sz w:val="28"/>
          <w:szCs w:val="28"/>
        </w:rPr>
      </w:pPr>
      <w:r w:rsidRPr="00F705F1">
        <w:rPr>
          <w:rFonts w:eastAsia="Times New Roman" w:cs="Times New Roman"/>
          <w:color w:val="1C1E21"/>
          <w:sz w:val="28"/>
          <w:szCs w:val="28"/>
        </w:rPr>
        <w:t>Currently, 22.5 percent of all of the city’s parking transactions are done using the app, called Park Lancaster. Larry Cohen, executive director of the authority, said he is confident the authority will hit 25 percent by December.</w:t>
      </w:r>
    </w:p>
    <w:p w14:paraId="0619F6A0" w14:textId="77777777" w:rsidR="00F705F1" w:rsidRPr="00F705F1" w:rsidRDefault="00F705F1" w:rsidP="00F705F1">
      <w:pPr>
        <w:shd w:val="clear" w:color="auto" w:fill="FFFFFF"/>
        <w:spacing w:after="90" w:line="240" w:lineRule="auto"/>
        <w:rPr>
          <w:rFonts w:eastAsia="Times New Roman" w:cs="Times New Roman"/>
          <w:color w:val="1C1E21"/>
          <w:sz w:val="28"/>
          <w:szCs w:val="28"/>
        </w:rPr>
      </w:pPr>
      <w:r w:rsidRPr="00F705F1">
        <w:rPr>
          <w:rFonts w:eastAsia="Times New Roman" w:cs="Times New Roman"/>
          <w:color w:val="1C1E21"/>
          <w:sz w:val="28"/>
          <w:szCs w:val="28"/>
        </w:rPr>
        <w:t>But he is not relying on confidence alone.</w:t>
      </w:r>
    </w:p>
    <w:p w14:paraId="2D17054F" w14:textId="77777777" w:rsidR="00F705F1" w:rsidRPr="00F705F1" w:rsidRDefault="00F705F1" w:rsidP="00F705F1">
      <w:pPr>
        <w:shd w:val="clear" w:color="auto" w:fill="FFFFFF"/>
        <w:spacing w:before="90" w:after="90" w:line="240" w:lineRule="auto"/>
        <w:rPr>
          <w:rFonts w:eastAsia="Times New Roman" w:cs="Times New Roman"/>
          <w:color w:val="1C1E21"/>
          <w:sz w:val="28"/>
          <w:szCs w:val="28"/>
        </w:rPr>
      </w:pPr>
      <w:r w:rsidRPr="00F705F1">
        <w:rPr>
          <w:rFonts w:eastAsia="Times New Roman" w:cs="Times New Roman"/>
          <w:color w:val="1C1E21"/>
          <w:sz w:val="28"/>
          <w:szCs w:val="28"/>
        </w:rPr>
        <w:t>This month the authority is offering one free hour of parking per account on the app to celebrate the city’s new Lancaster City Indie Retail Week, which runs from July 15 to 21 and was launched by the Lancaster City Alliance to put a spotlight on Lancaster’s independent retailers.</w:t>
      </w:r>
    </w:p>
    <w:p w14:paraId="67336F7A" w14:textId="77777777" w:rsidR="00F705F1" w:rsidRPr="00F705F1" w:rsidRDefault="00F705F1" w:rsidP="00F705F1">
      <w:pPr>
        <w:shd w:val="clear" w:color="auto" w:fill="FFFFFF"/>
        <w:spacing w:before="90" w:after="90" w:line="240" w:lineRule="auto"/>
        <w:rPr>
          <w:rFonts w:eastAsia="Times New Roman" w:cs="Times New Roman"/>
          <w:color w:val="1C1E21"/>
          <w:sz w:val="28"/>
          <w:szCs w:val="28"/>
        </w:rPr>
      </w:pPr>
      <w:r w:rsidRPr="00F705F1">
        <w:rPr>
          <w:rFonts w:eastAsia="Times New Roman" w:cs="Times New Roman"/>
          <w:color w:val="1C1E21"/>
          <w:sz w:val="28"/>
          <w:szCs w:val="28"/>
        </w:rPr>
        <w:t>The free-parking initiative is part of the authority’s effort to encourage more drivers to use the parking app in the city. It helps decrease the risk of getting a ticket by alerting drivers that their parking space is timing out.</w:t>
      </w:r>
    </w:p>
    <w:p w14:paraId="3B489BF9" w14:textId="1F6D2830" w:rsidR="00F705F1" w:rsidRDefault="00F705F1" w:rsidP="00F705F1">
      <w:pPr>
        <w:shd w:val="clear" w:color="auto" w:fill="FFFFFF"/>
        <w:spacing w:before="90" w:after="90" w:line="240" w:lineRule="auto"/>
        <w:rPr>
          <w:noProof/>
        </w:rPr>
      </w:pPr>
      <w:r w:rsidRPr="00F705F1">
        <w:rPr>
          <w:rFonts w:eastAsia="Times New Roman" w:cs="Times New Roman"/>
          <w:color w:val="1C1E21"/>
          <w:sz w:val="28"/>
          <w:szCs w:val="28"/>
        </w:rPr>
        <w:t>The initiative was timed to coincide with </w:t>
      </w:r>
      <w:hyperlink r:id="rId5" w:history="1">
        <w:r w:rsidRPr="00F705F1">
          <w:rPr>
            <w:rFonts w:eastAsia="Times New Roman" w:cs="Times New Roman"/>
            <w:color w:val="385898"/>
            <w:sz w:val="28"/>
            <w:szCs w:val="28"/>
            <w:u w:val="single"/>
          </w:rPr>
          <w:t>Lancaster City Indie Retail Week | July 15-21</w:t>
        </w:r>
      </w:hyperlink>
      <w:r w:rsidRPr="00F705F1">
        <w:rPr>
          <w:rFonts w:eastAsia="Times New Roman" w:cs="Times New Roman"/>
          <w:color w:val="1C1E21"/>
          <w:sz w:val="28"/>
          <w:szCs w:val="28"/>
        </w:rPr>
        <w:t>.</w:t>
      </w:r>
      <w:r w:rsidRPr="00F705F1">
        <w:rPr>
          <w:noProof/>
        </w:rPr>
        <w:t xml:space="preserve"> </w:t>
      </w:r>
    </w:p>
    <w:p w14:paraId="39AB821E" w14:textId="45D7D58E" w:rsidR="00F705F1" w:rsidRDefault="00F705F1" w:rsidP="00F705F1">
      <w:pPr>
        <w:shd w:val="clear" w:color="auto" w:fill="FFFFFF"/>
        <w:spacing w:before="90" w:after="90" w:line="240" w:lineRule="auto"/>
        <w:rPr>
          <w:rFonts w:eastAsia="Times New Roman" w:cs="Times New Roman"/>
          <w:color w:val="1C1E21"/>
          <w:sz w:val="28"/>
          <w:szCs w:val="28"/>
        </w:rPr>
      </w:pPr>
      <w:r>
        <w:rPr>
          <w:noProof/>
        </w:rPr>
        <w:t>###</w:t>
      </w:r>
    </w:p>
    <w:p w14:paraId="69DD6FF5" w14:textId="397099F4" w:rsidR="00F705F1" w:rsidRDefault="00F705F1" w:rsidP="00F705F1">
      <w:pPr>
        <w:shd w:val="clear" w:color="auto" w:fill="FFFFFF"/>
        <w:spacing w:before="90" w:after="90" w:line="240" w:lineRule="auto"/>
        <w:rPr>
          <w:rFonts w:eastAsia="Times New Roman" w:cs="Times New Roman"/>
          <w:color w:val="1C1E21"/>
          <w:sz w:val="28"/>
          <w:szCs w:val="28"/>
        </w:rPr>
      </w:pPr>
    </w:p>
    <w:p w14:paraId="434C3C68" w14:textId="6EE6B857" w:rsidR="00F705F1" w:rsidRPr="00F705F1" w:rsidRDefault="00F705F1" w:rsidP="00F705F1">
      <w:pPr>
        <w:shd w:val="clear" w:color="auto" w:fill="FFFFFF"/>
        <w:spacing w:before="90" w:after="90" w:line="240" w:lineRule="auto"/>
        <w:rPr>
          <w:rFonts w:eastAsia="Times New Roman" w:cs="Times New Roman"/>
          <w:color w:val="1C1E21"/>
          <w:sz w:val="28"/>
          <w:szCs w:val="28"/>
        </w:rPr>
      </w:pPr>
    </w:p>
    <w:p w14:paraId="6B947493" w14:textId="77777777" w:rsidR="00F705F1" w:rsidRPr="00F705F1" w:rsidRDefault="00F705F1" w:rsidP="00F705F1">
      <w:pPr>
        <w:shd w:val="clear" w:color="auto" w:fill="F2F3F5"/>
        <w:spacing w:after="0" w:line="0" w:lineRule="auto"/>
        <w:rPr>
          <w:rFonts w:ascii="Times New Roman" w:eastAsia="Times New Roman" w:hAnsi="Times New Roman" w:cs="Times New Roman"/>
          <w:color w:val="385898"/>
          <w:sz w:val="18"/>
          <w:szCs w:val="18"/>
        </w:rPr>
      </w:pPr>
      <w:r w:rsidRPr="00F705F1">
        <w:rPr>
          <w:rFonts w:ascii="inherit" w:eastAsia="Times New Roman" w:hAnsi="inherit" w:cs="Times New Roman"/>
          <w:color w:val="1C1E21"/>
          <w:sz w:val="18"/>
          <w:szCs w:val="18"/>
        </w:rPr>
        <w:fldChar w:fldCharType="begin"/>
      </w:r>
      <w:r w:rsidRPr="00F705F1">
        <w:rPr>
          <w:rFonts w:ascii="inherit" w:eastAsia="Times New Roman" w:hAnsi="inherit" w:cs="Times New Roman"/>
          <w:color w:val="1C1E21"/>
          <w:sz w:val="18"/>
          <w:szCs w:val="18"/>
        </w:rPr>
        <w:instrText xml:space="preserve"> HYPERLINK "https://www.cpbj.com/lancaster-parking-authority-eyes-app-milestone/?fbclid=IwAR3yO8JBmGkjc_g_KAfSDPmO1CwkH0bw7-UT0KEPcFvk7yjj7vcXzj3ePx0" \t "_blank" </w:instrText>
      </w:r>
      <w:r w:rsidRPr="00F705F1">
        <w:rPr>
          <w:rFonts w:ascii="inherit" w:eastAsia="Times New Roman" w:hAnsi="inherit" w:cs="Times New Roman"/>
          <w:color w:val="1C1E21"/>
          <w:sz w:val="18"/>
          <w:szCs w:val="18"/>
        </w:rPr>
        <w:fldChar w:fldCharType="separate"/>
      </w:r>
    </w:p>
    <w:p w14:paraId="3949126E" w14:textId="77777777" w:rsidR="00F705F1" w:rsidRPr="00F705F1" w:rsidRDefault="00F705F1" w:rsidP="00F705F1">
      <w:pPr>
        <w:shd w:val="clear" w:color="auto" w:fill="F2F3F5"/>
        <w:spacing w:after="0" w:line="0" w:lineRule="auto"/>
        <w:rPr>
          <w:rFonts w:ascii="Times New Roman" w:eastAsia="Times New Roman" w:hAnsi="Times New Roman" w:cs="Times New Roman"/>
          <w:sz w:val="24"/>
          <w:szCs w:val="24"/>
        </w:rPr>
      </w:pPr>
      <w:r w:rsidRPr="00F705F1">
        <w:rPr>
          <w:rFonts w:ascii="inherit" w:eastAsia="Times New Roman" w:hAnsi="inherit" w:cs="Times New Roman"/>
          <w:color w:val="385898"/>
          <w:sz w:val="18"/>
          <w:szCs w:val="18"/>
        </w:rPr>
        <w:br/>
      </w:r>
    </w:p>
    <w:p w14:paraId="2CAB5E24" w14:textId="4354D682" w:rsidR="00F705F1" w:rsidRDefault="00F705F1" w:rsidP="00F705F1">
      <w:r w:rsidRPr="00F705F1">
        <w:rPr>
          <w:rFonts w:ascii="inherit" w:eastAsia="Times New Roman" w:hAnsi="inherit" w:cs="Times New Roman"/>
          <w:color w:val="1C1E21"/>
          <w:sz w:val="18"/>
          <w:szCs w:val="18"/>
        </w:rPr>
        <w:fldChar w:fldCharType="end"/>
      </w:r>
    </w:p>
    <w:sectPr w:rsidR="00F70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F1"/>
    <w:rsid w:val="009064EF"/>
    <w:rsid w:val="00F7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338B"/>
  <w15:chartTrackingRefBased/>
  <w15:docId w15:val="{7DE3DC36-4EFB-4B14-96C1-215DFEAD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5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0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7501">
      <w:bodyDiv w:val="1"/>
      <w:marLeft w:val="0"/>
      <w:marRight w:val="0"/>
      <w:marTop w:val="0"/>
      <w:marBottom w:val="0"/>
      <w:divBdr>
        <w:top w:val="none" w:sz="0" w:space="0" w:color="auto"/>
        <w:left w:val="none" w:sz="0" w:space="0" w:color="auto"/>
        <w:bottom w:val="none" w:sz="0" w:space="0" w:color="auto"/>
        <w:right w:val="none" w:sz="0" w:space="0" w:color="auto"/>
      </w:divBdr>
      <w:divsChild>
        <w:div w:id="1063719734">
          <w:marLeft w:val="0"/>
          <w:marRight w:val="0"/>
          <w:marTop w:val="90"/>
          <w:marBottom w:val="0"/>
          <w:divBdr>
            <w:top w:val="none" w:sz="0" w:space="0" w:color="auto"/>
            <w:left w:val="none" w:sz="0" w:space="0" w:color="auto"/>
            <w:bottom w:val="none" w:sz="0" w:space="0" w:color="auto"/>
            <w:right w:val="none" w:sz="0" w:space="0" w:color="auto"/>
          </w:divBdr>
          <w:divsChild>
            <w:div w:id="2076775183">
              <w:marLeft w:val="0"/>
              <w:marRight w:val="0"/>
              <w:marTop w:val="0"/>
              <w:marBottom w:val="0"/>
              <w:divBdr>
                <w:top w:val="none" w:sz="0" w:space="0" w:color="auto"/>
                <w:left w:val="none" w:sz="0" w:space="0" w:color="auto"/>
                <w:bottom w:val="none" w:sz="0" w:space="0" w:color="auto"/>
                <w:right w:val="none" w:sz="0" w:space="0" w:color="auto"/>
              </w:divBdr>
              <w:divsChild>
                <w:div w:id="464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5436">
          <w:marLeft w:val="0"/>
          <w:marRight w:val="0"/>
          <w:marTop w:val="0"/>
          <w:marBottom w:val="0"/>
          <w:divBdr>
            <w:top w:val="none" w:sz="0" w:space="0" w:color="auto"/>
            <w:left w:val="none" w:sz="0" w:space="0" w:color="auto"/>
            <w:bottom w:val="none" w:sz="0" w:space="0" w:color="auto"/>
            <w:right w:val="none" w:sz="0" w:space="0" w:color="auto"/>
          </w:divBdr>
          <w:divsChild>
            <w:div w:id="762333827">
              <w:marLeft w:val="0"/>
              <w:marRight w:val="0"/>
              <w:marTop w:val="0"/>
              <w:marBottom w:val="0"/>
              <w:divBdr>
                <w:top w:val="none" w:sz="0" w:space="0" w:color="auto"/>
                <w:left w:val="none" w:sz="0" w:space="0" w:color="auto"/>
                <w:bottom w:val="none" w:sz="0" w:space="0" w:color="auto"/>
                <w:right w:val="none" w:sz="0" w:space="0" w:color="auto"/>
              </w:divBdr>
              <w:divsChild>
                <w:div w:id="1995601793">
                  <w:marLeft w:val="0"/>
                  <w:marRight w:val="0"/>
                  <w:marTop w:val="150"/>
                  <w:marBottom w:val="0"/>
                  <w:divBdr>
                    <w:top w:val="none" w:sz="0" w:space="0" w:color="auto"/>
                    <w:left w:val="none" w:sz="0" w:space="0" w:color="auto"/>
                    <w:bottom w:val="none" w:sz="0" w:space="0" w:color="auto"/>
                    <w:right w:val="none" w:sz="0" w:space="0" w:color="auto"/>
                  </w:divBdr>
                  <w:divsChild>
                    <w:div w:id="2129201376">
                      <w:marLeft w:val="-180"/>
                      <w:marRight w:val="-180"/>
                      <w:marTop w:val="0"/>
                      <w:marBottom w:val="0"/>
                      <w:divBdr>
                        <w:top w:val="none" w:sz="0" w:space="0" w:color="auto"/>
                        <w:left w:val="none" w:sz="0" w:space="0" w:color="auto"/>
                        <w:bottom w:val="none" w:sz="0" w:space="0" w:color="auto"/>
                        <w:right w:val="none" w:sz="0" w:space="0" w:color="auto"/>
                      </w:divBdr>
                      <w:divsChild>
                        <w:div w:id="943268793">
                          <w:marLeft w:val="0"/>
                          <w:marRight w:val="0"/>
                          <w:marTop w:val="0"/>
                          <w:marBottom w:val="0"/>
                          <w:divBdr>
                            <w:top w:val="none" w:sz="0" w:space="0" w:color="auto"/>
                            <w:left w:val="none" w:sz="0" w:space="0" w:color="auto"/>
                            <w:bottom w:val="none" w:sz="0" w:space="0" w:color="auto"/>
                            <w:right w:val="none" w:sz="0" w:space="0" w:color="auto"/>
                          </w:divBdr>
                          <w:divsChild>
                            <w:div w:id="1811749855">
                              <w:marLeft w:val="0"/>
                              <w:marRight w:val="0"/>
                              <w:marTop w:val="0"/>
                              <w:marBottom w:val="0"/>
                              <w:divBdr>
                                <w:top w:val="none" w:sz="0" w:space="0" w:color="auto"/>
                                <w:left w:val="none" w:sz="0" w:space="0" w:color="auto"/>
                                <w:bottom w:val="none" w:sz="0" w:space="0" w:color="auto"/>
                                <w:right w:val="none" w:sz="0" w:space="0" w:color="auto"/>
                              </w:divBdr>
                              <w:divsChild>
                                <w:div w:id="1815443340">
                                  <w:marLeft w:val="0"/>
                                  <w:marRight w:val="0"/>
                                  <w:marTop w:val="0"/>
                                  <w:marBottom w:val="0"/>
                                  <w:divBdr>
                                    <w:top w:val="none" w:sz="0" w:space="0" w:color="auto"/>
                                    <w:left w:val="none" w:sz="0" w:space="0" w:color="auto"/>
                                    <w:bottom w:val="none" w:sz="0" w:space="0" w:color="auto"/>
                                    <w:right w:val="none" w:sz="0" w:space="0" w:color="auto"/>
                                  </w:divBdr>
                                  <w:divsChild>
                                    <w:div w:id="4459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events/528149587717756/?acontext=%7B%22source%22%3A3%2C%22source_newsfeed_story_type%22%3A%22regular%22%2C%22action_history%22%3A%22%5B%7B%5C%22surface%5C%22%3A%5C%22newsfeed%5C%22%2C%5C%22mechanism%5C%22%3A%5C%22feed_story%5C%22%2C%5C%22extra_data%5C%22%3A%5B%5D%7D%5D%22%2C%22has_source%22%3Atrue%7D&amp;source=3&amp;source_newsfeed_story_type=regular&amp;action_history=%5B%7B%22surface%22%3A%22newsfeed%22%2C%22mechanism%22%3A%22feed_story%22%2C%22extra_data%22%3A%5B%5D%7D%5D&amp;has_source=1&amp;__tn__=K-R&amp;eid=ARCwMlcGmq8ww4-tr8Ex4cG9kwTHWanLhr50-gqneE8Jo1tmXkX9W41DNQ1hw-eFUWnDw5f9uiqn2DFZ&amp;fref=mentions&amp;__xts__%5B0%5D=68.ARA1ilWM_KHxwHscVnYzKDukmAZvHo0H5c4MhK3zJxsOQfU4TxRlMR658NdF3kMdDaWKF0n_j0iISYPb1Fz3zpda2NhnpX1tAc9OeIcQP9zclr-WLuLIeT1Lp405tBlMFrpMANChswnAH5CAIGhI_Uwdqw45acp-ONV8jWFRBipFy1ol-5cZ4vvsZqELwi4gs_-bht3RF7fJxYg_W8fJi8n9GkWdXv02tJ28mvYhLZFJe4ozeS5Rsy46UgEsGDYTJxLdCaq7MDJ0LWRrnTEXjDloCTaA4-r3i-5vAJ46X89_WoyJN-riPIPS_9VNSQit-szV8GvbNbdo5m4yHy2UAPsUzw" TargetMode="External"/><Relationship Id="rId4" Type="http://schemas.openxmlformats.org/officeDocument/2006/relationships/hyperlink" Target="https://www.facebook.com/lancasterparkingauthority/?__tn__=K-R&amp;eid=ARDgHbh8DUfLCJT3FDygeEUdBAdaiuB1928m7C1-pa_e0jbnOvTNAKDRtnWb9emagkAJRNppIVaJMzZ9&amp;fref=mentions&amp;__xts__%5B0%5D=68.ARA1ilWM_KHxwHscVnYzKDukmAZvHo0H5c4MhK3zJxsOQfU4TxRlMR658NdF3kMdDaWKF0n_j0iISYPb1Fz3zpda2NhnpX1tAc9OeIcQP9zclr-WLuLIeT1Lp405tBlMFrpMANChswnAH5CAIGhI_Uwdqw45acp-ONV8jWFRBipFy1ol-5cZ4vvsZqELwi4gs_-bht3RF7fJxYg_W8fJi8n9GkWdXv02tJ28mvYhLZFJe4ozeS5Rsy46UgEsGDYTJxLdCaq7MDJ0LWRrnTEXjDloCTaA4-r3i-5vAJ46X89_WoyJN-riPIPS_9VNSQit-szV8GvbNbdo5m4yHy2UAPsU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460</Words>
  <Characters>2446</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Gifford</dc:creator>
  <cp:keywords/>
  <dc:description/>
  <cp:lastModifiedBy>Carol Gifford</cp:lastModifiedBy>
  <cp:revision>2</cp:revision>
  <dcterms:created xsi:type="dcterms:W3CDTF">2019-07-18T20:13:00Z</dcterms:created>
  <dcterms:modified xsi:type="dcterms:W3CDTF">2019-07-18T20:23:00Z</dcterms:modified>
</cp:coreProperties>
</file>