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2893" w:rsidRPr="00AF680E" w14:paraId="2F066629" w14:textId="77777777" w:rsidTr="006B0D74">
        <w:trPr>
          <w:jc w:val="center"/>
        </w:trPr>
        <w:tc>
          <w:tcPr>
            <w:tcW w:w="9350" w:type="dxa"/>
            <w:gridSpan w:val="2"/>
          </w:tcPr>
          <w:p w14:paraId="6DA005AB" w14:textId="17FCDAEC" w:rsidR="00142893" w:rsidRPr="00AF680E" w:rsidRDefault="00142893" w:rsidP="006B0D74">
            <w:pPr>
              <w:jc w:val="center"/>
              <w:rPr>
                <w:b/>
                <w:sz w:val="24"/>
                <w:szCs w:val="24"/>
              </w:rPr>
            </w:pPr>
            <w:r w:rsidRPr="00AF680E">
              <w:rPr>
                <w:b/>
                <w:sz w:val="24"/>
                <w:szCs w:val="24"/>
              </w:rPr>
              <w:t>ACCOUNTANT</w:t>
            </w:r>
          </w:p>
        </w:tc>
      </w:tr>
      <w:tr w:rsidR="00142893" w:rsidRPr="00AF680E" w14:paraId="06616FCB" w14:textId="77777777" w:rsidTr="00142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238A023F" w14:textId="77777777" w:rsidR="00142893" w:rsidRPr="00AF680E" w:rsidRDefault="00142893" w:rsidP="006B0D74">
            <w:pPr>
              <w:rPr>
                <w:sz w:val="24"/>
                <w:szCs w:val="24"/>
              </w:rPr>
            </w:pPr>
          </w:p>
        </w:tc>
        <w:tc>
          <w:tcPr>
            <w:tcW w:w="4675" w:type="dxa"/>
            <w:tcBorders>
              <w:top w:val="nil"/>
              <w:left w:val="nil"/>
              <w:bottom w:val="nil"/>
              <w:right w:val="nil"/>
            </w:tcBorders>
          </w:tcPr>
          <w:p w14:paraId="0084EC14" w14:textId="77777777" w:rsidR="00142893" w:rsidRPr="00AF680E" w:rsidRDefault="00142893" w:rsidP="006B0D74">
            <w:pPr>
              <w:rPr>
                <w:sz w:val="24"/>
                <w:szCs w:val="24"/>
              </w:rPr>
            </w:pPr>
          </w:p>
        </w:tc>
      </w:tr>
      <w:tr w:rsidR="00142893" w:rsidRPr="00AF680E" w14:paraId="73184654" w14:textId="77777777" w:rsidTr="00142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630A7EE2" w14:textId="77777777" w:rsidR="00142893" w:rsidRPr="00AF680E" w:rsidRDefault="00142893" w:rsidP="006B0D74">
            <w:pPr>
              <w:rPr>
                <w:b/>
                <w:sz w:val="24"/>
                <w:szCs w:val="24"/>
              </w:rPr>
            </w:pPr>
            <w:r w:rsidRPr="00AF680E">
              <w:rPr>
                <w:b/>
                <w:sz w:val="24"/>
                <w:szCs w:val="24"/>
              </w:rPr>
              <w:t>Classification</w:t>
            </w:r>
          </w:p>
        </w:tc>
        <w:tc>
          <w:tcPr>
            <w:tcW w:w="4675" w:type="dxa"/>
            <w:tcBorders>
              <w:top w:val="nil"/>
              <w:left w:val="nil"/>
              <w:bottom w:val="nil"/>
              <w:right w:val="nil"/>
            </w:tcBorders>
          </w:tcPr>
          <w:p w14:paraId="24B29C06" w14:textId="77777777" w:rsidR="00142893" w:rsidRPr="00AF680E" w:rsidRDefault="00142893" w:rsidP="006B0D74">
            <w:pPr>
              <w:rPr>
                <w:b/>
                <w:sz w:val="24"/>
                <w:szCs w:val="24"/>
              </w:rPr>
            </w:pPr>
            <w:r w:rsidRPr="00AF680E">
              <w:rPr>
                <w:b/>
                <w:sz w:val="24"/>
                <w:szCs w:val="24"/>
              </w:rPr>
              <w:t>Reports To</w:t>
            </w:r>
          </w:p>
        </w:tc>
      </w:tr>
      <w:tr w:rsidR="00142893" w:rsidRPr="00AF680E" w14:paraId="733B8993" w14:textId="77777777" w:rsidTr="00142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054EEE8B" w14:textId="77777777" w:rsidR="00142893" w:rsidRPr="00AF680E" w:rsidRDefault="00142893" w:rsidP="006B0D74">
            <w:pPr>
              <w:rPr>
                <w:sz w:val="24"/>
                <w:szCs w:val="24"/>
              </w:rPr>
            </w:pPr>
            <w:r w:rsidRPr="00AF680E">
              <w:rPr>
                <w:sz w:val="24"/>
                <w:szCs w:val="24"/>
              </w:rPr>
              <w:t>Non-Exempt, Non-Bargaining Unit</w:t>
            </w:r>
          </w:p>
        </w:tc>
        <w:tc>
          <w:tcPr>
            <w:tcW w:w="4675" w:type="dxa"/>
            <w:tcBorders>
              <w:top w:val="nil"/>
              <w:left w:val="nil"/>
              <w:bottom w:val="nil"/>
              <w:right w:val="nil"/>
            </w:tcBorders>
          </w:tcPr>
          <w:p w14:paraId="4021FEDF" w14:textId="77777777" w:rsidR="00142893" w:rsidRPr="00AF680E" w:rsidRDefault="00142893" w:rsidP="006B0D74">
            <w:pPr>
              <w:rPr>
                <w:sz w:val="24"/>
                <w:szCs w:val="24"/>
              </w:rPr>
            </w:pPr>
            <w:r w:rsidRPr="00AF680E">
              <w:rPr>
                <w:sz w:val="24"/>
                <w:szCs w:val="24"/>
              </w:rPr>
              <w:t>Director of Finance &amp; Administration</w:t>
            </w:r>
          </w:p>
        </w:tc>
      </w:tr>
      <w:tr w:rsidR="00142893" w:rsidRPr="00AF680E" w14:paraId="0C70CE49" w14:textId="77777777" w:rsidTr="00142893">
        <w:trPr>
          <w:jc w:val="center"/>
        </w:trPr>
        <w:tc>
          <w:tcPr>
            <w:tcW w:w="4675" w:type="dxa"/>
          </w:tcPr>
          <w:p w14:paraId="4E19C111" w14:textId="77777777" w:rsidR="00142893" w:rsidRPr="00AF680E" w:rsidRDefault="00142893" w:rsidP="006B0D74">
            <w:pPr>
              <w:rPr>
                <w:sz w:val="24"/>
                <w:szCs w:val="24"/>
              </w:rPr>
            </w:pPr>
          </w:p>
        </w:tc>
        <w:tc>
          <w:tcPr>
            <w:tcW w:w="4675" w:type="dxa"/>
          </w:tcPr>
          <w:p w14:paraId="4D107BF9" w14:textId="77777777" w:rsidR="00142893" w:rsidRPr="00AF680E" w:rsidRDefault="00142893" w:rsidP="006B0D74">
            <w:pPr>
              <w:rPr>
                <w:sz w:val="24"/>
                <w:szCs w:val="24"/>
              </w:rPr>
            </w:pPr>
          </w:p>
        </w:tc>
      </w:tr>
      <w:tr w:rsidR="00142893" w:rsidRPr="00AF680E" w14:paraId="02F6CC48" w14:textId="77777777" w:rsidTr="00142893">
        <w:trPr>
          <w:jc w:val="center"/>
        </w:trPr>
        <w:tc>
          <w:tcPr>
            <w:tcW w:w="4675" w:type="dxa"/>
          </w:tcPr>
          <w:p w14:paraId="5EA67D4A" w14:textId="77777777" w:rsidR="00142893" w:rsidRPr="00AF680E" w:rsidRDefault="00142893" w:rsidP="006B0D74">
            <w:pPr>
              <w:rPr>
                <w:b/>
                <w:sz w:val="24"/>
                <w:szCs w:val="24"/>
              </w:rPr>
            </w:pPr>
            <w:r w:rsidRPr="00AF680E">
              <w:rPr>
                <w:b/>
                <w:sz w:val="24"/>
                <w:szCs w:val="24"/>
              </w:rPr>
              <w:t>Salary Range</w:t>
            </w:r>
          </w:p>
        </w:tc>
        <w:tc>
          <w:tcPr>
            <w:tcW w:w="4675" w:type="dxa"/>
          </w:tcPr>
          <w:p w14:paraId="3421779F" w14:textId="77777777" w:rsidR="00142893" w:rsidRPr="00AF680E" w:rsidRDefault="00142893" w:rsidP="006B0D74">
            <w:pPr>
              <w:rPr>
                <w:b/>
                <w:sz w:val="24"/>
                <w:szCs w:val="24"/>
              </w:rPr>
            </w:pPr>
            <w:r w:rsidRPr="00AF680E">
              <w:rPr>
                <w:b/>
                <w:sz w:val="24"/>
                <w:szCs w:val="24"/>
              </w:rPr>
              <w:t>Date</w:t>
            </w:r>
          </w:p>
        </w:tc>
      </w:tr>
      <w:tr w:rsidR="00142893" w:rsidRPr="00AF680E" w14:paraId="5AF7C0F7" w14:textId="77777777" w:rsidTr="006B0D74">
        <w:trPr>
          <w:jc w:val="center"/>
        </w:trPr>
        <w:tc>
          <w:tcPr>
            <w:tcW w:w="4675" w:type="dxa"/>
          </w:tcPr>
          <w:p w14:paraId="51079E80" w14:textId="1C5C24F9" w:rsidR="00142893" w:rsidRPr="00AF680E" w:rsidRDefault="00142893" w:rsidP="006B0D74">
            <w:pPr>
              <w:rPr>
                <w:sz w:val="24"/>
                <w:szCs w:val="24"/>
              </w:rPr>
            </w:pPr>
            <w:r w:rsidRPr="00AF680E">
              <w:rPr>
                <w:sz w:val="24"/>
                <w:szCs w:val="24"/>
              </w:rPr>
              <w:t>FT $</w:t>
            </w:r>
            <w:r w:rsidR="003939DB">
              <w:rPr>
                <w:sz w:val="24"/>
                <w:szCs w:val="24"/>
              </w:rPr>
              <w:t>70,000 to $80,000</w:t>
            </w:r>
          </w:p>
        </w:tc>
        <w:tc>
          <w:tcPr>
            <w:tcW w:w="4675" w:type="dxa"/>
          </w:tcPr>
          <w:p w14:paraId="2C58851F" w14:textId="0E3F438F" w:rsidR="00142893" w:rsidRPr="00AF680E" w:rsidRDefault="003939DB" w:rsidP="006B0D74">
            <w:pPr>
              <w:rPr>
                <w:sz w:val="24"/>
                <w:szCs w:val="24"/>
              </w:rPr>
            </w:pPr>
            <w:r>
              <w:rPr>
                <w:sz w:val="24"/>
                <w:szCs w:val="24"/>
              </w:rPr>
              <w:t>August 15, 2023</w:t>
            </w:r>
          </w:p>
        </w:tc>
      </w:tr>
      <w:tr w:rsidR="00142893" w:rsidRPr="00AF680E" w14:paraId="5ACF5339" w14:textId="77777777" w:rsidTr="006B0D74">
        <w:trPr>
          <w:jc w:val="center"/>
        </w:trPr>
        <w:tc>
          <w:tcPr>
            <w:tcW w:w="4675" w:type="dxa"/>
          </w:tcPr>
          <w:p w14:paraId="6DB2A13D" w14:textId="77777777" w:rsidR="00142893" w:rsidRPr="00AF680E" w:rsidRDefault="00142893" w:rsidP="006B0D74">
            <w:pPr>
              <w:rPr>
                <w:sz w:val="24"/>
                <w:szCs w:val="24"/>
              </w:rPr>
            </w:pPr>
          </w:p>
        </w:tc>
        <w:tc>
          <w:tcPr>
            <w:tcW w:w="4675" w:type="dxa"/>
          </w:tcPr>
          <w:p w14:paraId="78E0955F" w14:textId="77777777" w:rsidR="00142893" w:rsidRPr="00AF680E" w:rsidRDefault="00142893" w:rsidP="006B0D74">
            <w:pPr>
              <w:rPr>
                <w:sz w:val="24"/>
                <w:szCs w:val="24"/>
              </w:rPr>
            </w:pPr>
          </w:p>
        </w:tc>
      </w:tr>
      <w:tr w:rsidR="00142893" w:rsidRPr="00AF680E" w14:paraId="0FD095AE" w14:textId="77777777" w:rsidTr="006B0D74">
        <w:trPr>
          <w:jc w:val="center"/>
        </w:trPr>
        <w:tc>
          <w:tcPr>
            <w:tcW w:w="4675" w:type="dxa"/>
          </w:tcPr>
          <w:p w14:paraId="5EB89955" w14:textId="77777777" w:rsidR="00142893" w:rsidRPr="00AF680E" w:rsidRDefault="00142893" w:rsidP="006B0D74">
            <w:pPr>
              <w:rPr>
                <w:sz w:val="24"/>
                <w:szCs w:val="24"/>
              </w:rPr>
            </w:pPr>
          </w:p>
        </w:tc>
        <w:tc>
          <w:tcPr>
            <w:tcW w:w="4675" w:type="dxa"/>
          </w:tcPr>
          <w:p w14:paraId="6ADF33BC" w14:textId="77777777" w:rsidR="00142893" w:rsidRPr="00AF680E" w:rsidRDefault="00142893" w:rsidP="006B0D74">
            <w:pPr>
              <w:rPr>
                <w:sz w:val="24"/>
                <w:szCs w:val="24"/>
              </w:rPr>
            </w:pPr>
          </w:p>
        </w:tc>
      </w:tr>
      <w:tr w:rsidR="00142893" w:rsidRPr="00AF680E" w14:paraId="719E7649" w14:textId="77777777" w:rsidTr="006B0D74">
        <w:trPr>
          <w:jc w:val="center"/>
        </w:trPr>
        <w:tc>
          <w:tcPr>
            <w:tcW w:w="4675" w:type="dxa"/>
            <w:tcBorders>
              <w:bottom w:val="double" w:sz="4" w:space="0" w:color="auto"/>
            </w:tcBorders>
          </w:tcPr>
          <w:p w14:paraId="500AFAB8" w14:textId="77777777" w:rsidR="00142893" w:rsidRPr="00AF680E" w:rsidRDefault="00142893" w:rsidP="006B0D74">
            <w:pPr>
              <w:rPr>
                <w:b/>
                <w:sz w:val="24"/>
                <w:szCs w:val="24"/>
              </w:rPr>
            </w:pPr>
            <w:r w:rsidRPr="00AF680E">
              <w:rPr>
                <w:b/>
                <w:sz w:val="24"/>
                <w:szCs w:val="24"/>
              </w:rPr>
              <w:t>Job Description</w:t>
            </w:r>
          </w:p>
        </w:tc>
        <w:tc>
          <w:tcPr>
            <w:tcW w:w="4675" w:type="dxa"/>
            <w:tcBorders>
              <w:bottom w:val="double" w:sz="4" w:space="0" w:color="auto"/>
            </w:tcBorders>
          </w:tcPr>
          <w:p w14:paraId="50413BC3" w14:textId="77777777" w:rsidR="00142893" w:rsidRPr="00AF680E" w:rsidRDefault="00142893" w:rsidP="006B0D74">
            <w:pPr>
              <w:rPr>
                <w:sz w:val="24"/>
                <w:szCs w:val="24"/>
              </w:rPr>
            </w:pPr>
          </w:p>
        </w:tc>
      </w:tr>
    </w:tbl>
    <w:p w14:paraId="221C3533" w14:textId="77777777" w:rsidR="000425ED" w:rsidRPr="00AF680E" w:rsidRDefault="000425ED" w:rsidP="000425ED">
      <w:pPr>
        <w:spacing w:after="0" w:line="200" w:lineRule="exact"/>
      </w:pPr>
    </w:p>
    <w:p w14:paraId="2F31B541" w14:textId="3C8DF7AA" w:rsidR="000425ED" w:rsidRPr="00AF680E" w:rsidRDefault="000425ED" w:rsidP="000425ED">
      <w:pPr>
        <w:spacing w:after="0" w:line="240" w:lineRule="auto"/>
        <w:rPr>
          <w:rFonts w:eastAsia="Calibri" w:cs="Calibri"/>
          <w:b/>
          <w:bCs/>
        </w:rPr>
      </w:pPr>
      <w:r w:rsidRPr="00AF680E">
        <w:rPr>
          <w:rFonts w:eastAsia="Calibri" w:cs="Calibri"/>
          <w:b/>
          <w:bCs/>
        </w:rPr>
        <w:t>Sum</w:t>
      </w:r>
      <w:r w:rsidRPr="00AF680E">
        <w:rPr>
          <w:rFonts w:eastAsia="Calibri" w:cs="Calibri"/>
          <w:b/>
          <w:bCs/>
          <w:spacing w:val="-1"/>
        </w:rPr>
        <w:t>ma</w:t>
      </w:r>
      <w:r w:rsidRPr="00AF680E">
        <w:rPr>
          <w:rFonts w:eastAsia="Calibri" w:cs="Calibri"/>
          <w:b/>
          <w:bCs/>
          <w:spacing w:val="1"/>
        </w:rPr>
        <w:t>r</w:t>
      </w:r>
      <w:r w:rsidRPr="00AF680E">
        <w:rPr>
          <w:rFonts w:eastAsia="Calibri" w:cs="Calibri"/>
          <w:b/>
          <w:bCs/>
          <w:spacing w:val="-1"/>
        </w:rPr>
        <w:t>y</w:t>
      </w:r>
      <w:r w:rsidRPr="00AF680E">
        <w:rPr>
          <w:rFonts w:eastAsia="Calibri" w:cs="Calibri"/>
          <w:b/>
          <w:bCs/>
        </w:rPr>
        <w:t>/</w:t>
      </w:r>
      <w:r w:rsidRPr="00AF680E">
        <w:rPr>
          <w:rFonts w:eastAsia="Calibri" w:cs="Calibri"/>
          <w:b/>
          <w:bCs/>
          <w:spacing w:val="1"/>
        </w:rPr>
        <w:t>Obj</w:t>
      </w:r>
      <w:r w:rsidRPr="00AF680E">
        <w:rPr>
          <w:rFonts w:eastAsia="Calibri" w:cs="Calibri"/>
          <w:b/>
          <w:bCs/>
          <w:spacing w:val="-1"/>
        </w:rPr>
        <w:t>e</w:t>
      </w:r>
      <w:r w:rsidRPr="00AF680E">
        <w:rPr>
          <w:rFonts w:eastAsia="Calibri" w:cs="Calibri"/>
          <w:b/>
          <w:bCs/>
        </w:rPr>
        <w:t>c</w:t>
      </w:r>
      <w:r w:rsidRPr="00AF680E">
        <w:rPr>
          <w:rFonts w:eastAsia="Calibri" w:cs="Calibri"/>
          <w:b/>
          <w:bCs/>
          <w:spacing w:val="1"/>
        </w:rPr>
        <w:t>ti</w:t>
      </w:r>
      <w:r w:rsidRPr="00AF680E">
        <w:rPr>
          <w:rFonts w:eastAsia="Calibri" w:cs="Calibri"/>
          <w:b/>
          <w:bCs/>
        </w:rPr>
        <w:t>ve</w:t>
      </w:r>
    </w:p>
    <w:p w14:paraId="21033C48" w14:textId="4DCB4081" w:rsidR="000425ED" w:rsidRPr="00AF680E" w:rsidRDefault="000425ED" w:rsidP="000425ED">
      <w:pPr>
        <w:spacing w:after="0" w:line="240" w:lineRule="auto"/>
        <w:rPr>
          <w:rFonts w:eastAsia="Calibri" w:cs="Calibri"/>
          <w:bCs/>
        </w:rPr>
      </w:pPr>
      <w:r w:rsidRPr="00AF680E">
        <w:rPr>
          <w:rFonts w:eastAsia="Calibri" w:cs="Calibri"/>
          <w:bCs/>
        </w:rPr>
        <w:t xml:space="preserve">The </w:t>
      </w:r>
      <w:r w:rsidR="00067B0F">
        <w:rPr>
          <w:rFonts w:eastAsia="Calibri" w:cs="Calibri"/>
          <w:bCs/>
        </w:rPr>
        <w:t>accountant</w:t>
      </w:r>
      <w:r w:rsidRPr="00AF680E">
        <w:rPr>
          <w:rFonts w:eastAsia="Calibri" w:cs="Calibri"/>
          <w:bCs/>
        </w:rPr>
        <w:t xml:space="preserve"> position is responsible for the maintenance and control of general ledger accounts </w:t>
      </w:r>
      <w:r w:rsidRPr="00AF680E">
        <w:t xml:space="preserve">by reviewing financial records and applying Generally Accepted Accounting Principles (GAAP). Strong critical thinking and </w:t>
      </w:r>
      <w:r w:rsidR="001824E6" w:rsidRPr="00AF680E">
        <w:t>problem-solving</w:t>
      </w:r>
      <w:r w:rsidRPr="00AF680E">
        <w:t xml:space="preserve"> skills are necessary to success in this role. </w:t>
      </w:r>
    </w:p>
    <w:p w14:paraId="142C5C71" w14:textId="77777777" w:rsidR="000425ED" w:rsidRPr="00AF680E" w:rsidRDefault="000425ED" w:rsidP="000425ED">
      <w:pPr>
        <w:spacing w:after="0" w:line="240" w:lineRule="auto"/>
        <w:ind w:left="90"/>
        <w:rPr>
          <w:rFonts w:eastAsia="Calibri" w:cs="Calibri"/>
          <w:bCs/>
        </w:rPr>
      </w:pPr>
    </w:p>
    <w:p w14:paraId="04E31D11" w14:textId="77777777" w:rsidR="000425ED" w:rsidRPr="00AF680E" w:rsidRDefault="000425ED" w:rsidP="000425ED">
      <w:pPr>
        <w:spacing w:after="0" w:line="240" w:lineRule="auto"/>
        <w:rPr>
          <w:rFonts w:eastAsia="Calibri" w:cs="Calibri"/>
        </w:rPr>
      </w:pPr>
      <w:r w:rsidRPr="00AF680E">
        <w:rPr>
          <w:rFonts w:eastAsia="Calibri" w:cs="Calibri"/>
          <w:b/>
          <w:bCs/>
        </w:rPr>
        <w:t>E</w:t>
      </w:r>
      <w:r w:rsidRPr="00AF680E">
        <w:rPr>
          <w:rFonts w:eastAsia="Calibri" w:cs="Calibri"/>
          <w:b/>
          <w:bCs/>
          <w:spacing w:val="1"/>
        </w:rPr>
        <w:t>s</w:t>
      </w:r>
      <w:r w:rsidRPr="00AF680E">
        <w:rPr>
          <w:rFonts w:eastAsia="Calibri" w:cs="Calibri"/>
          <w:b/>
          <w:bCs/>
        </w:rPr>
        <w:t>sen</w:t>
      </w:r>
      <w:r w:rsidRPr="00AF680E">
        <w:rPr>
          <w:rFonts w:eastAsia="Calibri" w:cs="Calibri"/>
          <w:b/>
          <w:bCs/>
          <w:spacing w:val="1"/>
        </w:rPr>
        <w:t>ti</w:t>
      </w:r>
      <w:r w:rsidRPr="00AF680E">
        <w:rPr>
          <w:rFonts w:eastAsia="Calibri" w:cs="Calibri"/>
          <w:b/>
          <w:bCs/>
          <w:spacing w:val="-1"/>
        </w:rPr>
        <w:t>a</w:t>
      </w:r>
      <w:r w:rsidRPr="00AF680E">
        <w:rPr>
          <w:rFonts w:eastAsia="Calibri" w:cs="Calibri"/>
          <w:b/>
          <w:bCs/>
        </w:rPr>
        <w:t>l</w:t>
      </w:r>
      <w:r w:rsidRPr="00AF680E">
        <w:rPr>
          <w:rFonts w:eastAsia="Calibri" w:cs="Calibri"/>
          <w:b/>
          <w:bCs/>
          <w:spacing w:val="-10"/>
        </w:rPr>
        <w:t xml:space="preserve"> </w:t>
      </w:r>
      <w:r w:rsidRPr="00AF680E">
        <w:rPr>
          <w:rFonts w:eastAsia="Calibri" w:cs="Calibri"/>
          <w:b/>
          <w:bCs/>
        </w:rPr>
        <w:t>F</w:t>
      </w:r>
      <w:r w:rsidRPr="00AF680E">
        <w:rPr>
          <w:rFonts w:eastAsia="Calibri" w:cs="Calibri"/>
          <w:b/>
          <w:bCs/>
          <w:spacing w:val="1"/>
        </w:rPr>
        <w:t>u</w:t>
      </w:r>
      <w:r w:rsidRPr="00AF680E">
        <w:rPr>
          <w:rFonts w:eastAsia="Calibri" w:cs="Calibri"/>
          <w:b/>
          <w:bCs/>
          <w:spacing w:val="-2"/>
        </w:rPr>
        <w:t>n</w:t>
      </w:r>
      <w:r w:rsidRPr="00AF680E">
        <w:rPr>
          <w:rFonts w:eastAsia="Calibri" w:cs="Calibri"/>
          <w:b/>
          <w:bCs/>
        </w:rPr>
        <w:t>c</w:t>
      </w:r>
      <w:r w:rsidRPr="00AF680E">
        <w:rPr>
          <w:rFonts w:eastAsia="Calibri" w:cs="Calibri"/>
          <w:b/>
          <w:bCs/>
          <w:spacing w:val="1"/>
        </w:rPr>
        <w:t>t</w:t>
      </w:r>
      <w:r w:rsidRPr="00AF680E">
        <w:rPr>
          <w:rFonts w:eastAsia="Calibri" w:cs="Calibri"/>
          <w:b/>
          <w:bCs/>
          <w:spacing w:val="-1"/>
        </w:rPr>
        <w:t>i</w:t>
      </w:r>
      <w:r w:rsidRPr="00AF680E">
        <w:rPr>
          <w:rFonts w:eastAsia="Calibri" w:cs="Calibri"/>
          <w:b/>
          <w:bCs/>
        </w:rPr>
        <w:t>o</w:t>
      </w:r>
      <w:r w:rsidRPr="00AF680E">
        <w:rPr>
          <w:rFonts w:eastAsia="Calibri" w:cs="Calibri"/>
          <w:b/>
          <w:bCs/>
          <w:spacing w:val="1"/>
        </w:rPr>
        <w:t>n</w:t>
      </w:r>
      <w:r w:rsidRPr="00AF680E">
        <w:rPr>
          <w:rFonts w:eastAsia="Calibri" w:cs="Calibri"/>
          <w:b/>
          <w:bCs/>
        </w:rPr>
        <w:t>s</w:t>
      </w:r>
    </w:p>
    <w:p w14:paraId="4292EAE5" w14:textId="4CC2694A" w:rsidR="003939DB" w:rsidRDefault="003939DB" w:rsidP="000425ED">
      <w:pPr>
        <w:pStyle w:val="ListParagraph"/>
        <w:numPr>
          <w:ilvl w:val="0"/>
          <w:numId w:val="1"/>
        </w:numPr>
        <w:tabs>
          <w:tab w:val="left" w:pos="1180"/>
        </w:tabs>
        <w:spacing w:after="0" w:line="240" w:lineRule="auto"/>
        <w:rPr>
          <w:rFonts w:cs="Arial"/>
        </w:rPr>
      </w:pPr>
      <w:r>
        <w:rPr>
          <w:rFonts w:cs="Arial"/>
        </w:rPr>
        <w:t xml:space="preserve">Hands On, actively </w:t>
      </w:r>
      <w:r w:rsidR="001374E7">
        <w:rPr>
          <w:rFonts w:cs="Arial"/>
        </w:rPr>
        <w:t xml:space="preserve">willing </w:t>
      </w:r>
      <w:r>
        <w:rPr>
          <w:rFonts w:cs="Arial"/>
        </w:rPr>
        <w:t xml:space="preserve">to improve and automate processes, identify areas of opportunity to reduce costs and increase revenue.  </w:t>
      </w:r>
    </w:p>
    <w:p w14:paraId="17DEC9A1" w14:textId="3000F14B" w:rsidR="000425ED" w:rsidRPr="00AF680E" w:rsidRDefault="000425ED" w:rsidP="000425ED">
      <w:pPr>
        <w:pStyle w:val="ListParagraph"/>
        <w:numPr>
          <w:ilvl w:val="0"/>
          <w:numId w:val="1"/>
        </w:numPr>
        <w:tabs>
          <w:tab w:val="left" w:pos="1180"/>
        </w:tabs>
        <w:spacing w:after="0" w:line="240" w:lineRule="auto"/>
        <w:rPr>
          <w:rFonts w:cs="Arial"/>
        </w:rPr>
      </w:pPr>
      <w:r w:rsidRPr="00AF680E">
        <w:rPr>
          <w:rFonts w:cs="Arial"/>
        </w:rPr>
        <w:t xml:space="preserve">Prepares financial analyses to assist management in evaluating the current and future financial </w:t>
      </w:r>
      <w:r w:rsidR="00D05CB0">
        <w:rPr>
          <w:rFonts w:cs="Arial"/>
        </w:rPr>
        <w:t xml:space="preserve">position. </w:t>
      </w:r>
    </w:p>
    <w:p w14:paraId="58E9DEA8" w14:textId="0E1C8E83" w:rsidR="000425ED" w:rsidRPr="00AF680E" w:rsidRDefault="000425ED" w:rsidP="000425ED">
      <w:pPr>
        <w:numPr>
          <w:ilvl w:val="0"/>
          <w:numId w:val="1"/>
        </w:numPr>
        <w:shd w:val="clear" w:color="auto" w:fill="FFFFFF"/>
        <w:spacing w:after="0" w:line="217" w:lineRule="atLeast"/>
        <w:rPr>
          <w:rFonts w:eastAsia="Times New Roman" w:cs="Arial"/>
        </w:rPr>
      </w:pPr>
      <w:r w:rsidRPr="00AF680E">
        <w:rPr>
          <w:rFonts w:eastAsia="Times New Roman" w:cs="Arial"/>
        </w:rPr>
        <w:t>Ensures accuracy of</w:t>
      </w:r>
      <w:r w:rsidR="001374E7">
        <w:rPr>
          <w:rFonts w:eastAsia="Times New Roman" w:cs="Arial"/>
        </w:rPr>
        <w:t xml:space="preserve"> </w:t>
      </w:r>
      <w:r w:rsidRPr="00AF680E">
        <w:rPr>
          <w:rFonts w:eastAsia="Times New Roman" w:cs="Arial"/>
        </w:rPr>
        <w:t>records.</w:t>
      </w:r>
    </w:p>
    <w:p w14:paraId="1F0FC393" w14:textId="0138E47E" w:rsidR="000425ED" w:rsidRPr="00AF680E" w:rsidRDefault="001374E7" w:rsidP="000425ED">
      <w:pPr>
        <w:numPr>
          <w:ilvl w:val="0"/>
          <w:numId w:val="1"/>
        </w:numPr>
        <w:shd w:val="clear" w:color="auto" w:fill="FFFFFF"/>
        <w:spacing w:after="0" w:line="217" w:lineRule="atLeast"/>
        <w:rPr>
          <w:rFonts w:eastAsia="Times New Roman" w:cs="Arial"/>
        </w:rPr>
      </w:pPr>
      <w:r>
        <w:rPr>
          <w:rFonts w:eastAsia="Times New Roman" w:cs="Arial"/>
        </w:rPr>
        <w:t xml:space="preserve">Working with banking and insurance relationships.  </w:t>
      </w:r>
    </w:p>
    <w:p w14:paraId="267C3FD6" w14:textId="03BF2CE8" w:rsidR="000425ED" w:rsidRPr="001374E7" w:rsidRDefault="000425ED" w:rsidP="001374E7">
      <w:pPr>
        <w:numPr>
          <w:ilvl w:val="0"/>
          <w:numId w:val="1"/>
        </w:numPr>
        <w:shd w:val="clear" w:color="auto" w:fill="FFFFFF"/>
        <w:spacing w:after="0" w:line="217" w:lineRule="atLeast"/>
        <w:rPr>
          <w:rFonts w:eastAsia="Times New Roman" w:cs="Arial"/>
        </w:rPr>
      </w:pPr>
      <w:r w:rsidRPr="00AF680E">
        <w:rPr>
          <w:rFonts w:eastAsia="Times New Roman" w:cs="Arial"/>
        </w:rPr>
        <w:t>Performs collections and demonstrates cash control</w:t>
      </w:r>
      <w:r w:rsidR="003939DB">
        <w:rPr>
          <w:rFonts w:eastAsia="Times New Roman" w:cs="Arial"/>
        </w:rPr>
        <w:t>s</w:t>
      </w:r>
      <w:r w:rsidRPr="00AF680E">
        <w:rPr>
          <w:rFonts w:eastAsia="Times New Roman" w:cs="Arial"/>
        </w:rPr>
        <w:t>.</w:t>
      </w:r>
    </w:p>
    <w:p w14:paraId="07A9C166" w14:textId="77777777"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Prepares bank deposits and records entry to accounting system.</w:t>
      </w:r>
    </w:p>
    <w:p w14:paraId="166D1291" w14:textId="77777777"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Prepare accurate and timely billings.</w:t>
      </w:r>
    </w:p>
    <w:p w14:paraId="716DF41A" w14:textId="2873C424" w:rsidR="000425ED" w:rsidRPr="00AF680E" w:rsidRDefault="001374E7" w:rsidP="000425ED">
      <w:pPr>
        <w:pStyle w:val="ListParagraph"/>
        <w:numPr>
          <w:ilvl w:val="0"/>
          <w:numId w:val="1"/>
        </w:numPr>
        <w:tabs>
          <w:tab w:val="left" w:pos="1180"/>
        </w:tabs>
        <w:spacing w:after="0" w:line="240" w:lineRule="auto"/>
        <w:rPr>
          <w:rFonts w:cs="Arial"/>
          <w:color w:val="333333"/>
        </w:rPr>
      </w:pPr>
      <w:r>
        <w:rPr>
          <w:rFonts w:cs="Arial"/>
          <w:color w:val="333333"/>
        </w:rPr>
        <w:t xml:space="preserve">Bank Reconciliations. </w:t>
      </w:r>
    </w:p>
    <w:p w14:paraId="3A9FD866" w14:textId="77777777"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rPr>
        <w:t>Prepares and enters journal entries in the general journal</w:t>
      </w:r>
      <w:r w:rsidRPr="00AF680E">
        <w:rPr>
          <w:rFonts w:cs="Arial"/>
          <w:color w:val="333333"/>
        </w:rPr>
        <w:t>.</w:t>
      </w:r>
    </w:p>
    <w:p w14:paraId="213DA16A" w14:textId="77777777"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Reviews refunds and adjustments.</w:t>
      </w:r>
    </w:p>
    <w:p w14:paraId="5466299C" w14:textId="77777777"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Assists with customer service functions.</w:t>
      </w:r>
    </w:p>
    <w:p w14:paraId="6E573829" w14:textId="6505BF7F" w:rsidR="000425ED" w:rsidRPr="00AF680E"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 xml:space="preserve">Supports members of the </w:t>
      </w:r>
      <w:r w:rsidR="001374E7">
        <w:rPr>
          <w:rFonts w:cs="Arial"/>
          <w:color w:val="333333"/>
        </w:rPr>
        <w:t xml:space="preserve">Accounting </w:t>
      </w:r>
      <w:r w:rsidRPr="00AF680E">
        <w:rPr>
          <w:rFonts w:cs="Arial"/>
          <w:color w:val="333333"/>
        </w:rPr>
        <w:t>Department as requested.</w:t>
      </w:r>
    </w:p>
    <w:p w14:paraId="23126BB7" w14:textId="77777777" w:rsidR="000425ED" w:rsidRDefault="000425ED" w:rsidP="000425ED">
      <w:pPr>
        <w:pStyle w:val="ListParagraph"/>
        <w:numPr>
          <w:ilvl w:val="0"/>
          <w:numId w:val="1"/>
        </w:numPr>
        <w:tabs>
          <w:tab w:val="left" w:pos="1180"/>
        </w:tabs>
        <w:spacing w:after="0" w:line="240" w:lineRule="auto"/>
        <w:rPr>
          <w:rFonts w:cs="Arial"/>
          <w:color w:val="333333"/>
        </w:rPr>
      </w:pPr>
      <w:r w:rsidRPr="00AF680E">
        <w:rPr>
          <w:rFonts w:cs="Arial"/>
          <w:color w:val="333333"/>
        </w:rPr>
        <w:t>Completes special projects as assigned.</w:t>
      </w:r>
    </w:p>
    <w:p w14:paraId="37E4B1AA" w14:textId="4A40F513" w:rsidR="00D05CB0" w:rsidRPr="00AF680E" w:rsidRDefault="00D05CB0" w:rsidP="000425ED">
      <w:pPr>
        <w:pStyle w:val="ListParagraph"/>
        <w:numPr>
          <w:ilvl w:val="0"/>
          <w:numId w:val="1"/>
        </w:numPr>
        <w:tabs>
          <w:tab w:val="left" w:pos="1180"/>
        </w:tabs>
        <w:spacing w:after="0" w:line="240" w:lineRule="auto"/>
        <w:rPr>
          <w:rFonts w:cs="Arial"/>
          <w:color w:val="333333"/>
        </w:rPr>
      </w:pPr>
      <w:r>
        <w:rPr>
          <w:rFonts w:cs="Arial"/>
          <w:color w:val="333333"/>
        </w:rPr>
        <w:t xml:space="preserve">Assists with Financial Audit </w:t>
      </w:r>
      <w:r w:rsidR="001374E7">
        <w:rPr>
          <w:rFonts w:cs="Arial"/>
          <w:color w:val="333333"/>
        </w:rPr>
        <w:t xml:space="preserve">preparation and documentation.  </w:t>
      </w:r>
      <w:r>
        <w:rPr>
          <w:rFonts w:cs="Arial"/>
          <w:color w:val="333333"/>
        </w:rPr>
        <w:t xml:space="preserve"> </w:t>
      </w:r>
    </w:p>
    <w:p w14:paraId="14BB17D6" w14:textId="77777777" w:rsidR="000425ED" w:rsidRPr="00AF680E" w:rsidRDefault="000425ED" w:rsidP="000425ED">
      <w:pPr>
        <w:pStyle w:val="ListParagraph"/>
        <w:tabs>
          <w:tab w:val="left" w:pos="1180"/>
        </w:tabs>
        <w:spacing w:after="0" w:line="240" w:lineRule="auto"/>
        <w:ind w:left="0"/>
        <w:rPr>
          <w:rFonts w:eastAsia="Calibri" w:cs="Calibri"/>
        </w:rPr>
      </w:pPr>
    </w:p>
    <w:p w14:paraId="688E23BD" w14:textId="77777777" w:rsidR="000425ED" w:rsidRPr="00AF680E" w:rsidRDefault="000425ED" w:rsidP="000425ED">
      <w:pPr>
        <w:spacing w:after="0" w:line="240" w:lineRule="auto"/>
        <w:rPr>
          <w:rFonts w:eastAsia="Calibri" w:cs="Calibri"/>
          <w:b/>
          <w:bCs/>
        </w:rPr>
      </w:pPr>
      <w:r w:rsidRPr="00AF680E">
        <w:rPr>
          <w:rFonts w:eastAsia="Calibri" w:cs="Calibri"/>
          <w:b/>
          <w:bCs/>
        </w:rPr>
        <w:t>C</w:t>
      </w:r>
      <w:r w:rsidRPr="00AF680E">
        <w:rPr>
          <w:rFonts w:eastAsia="Calibri" w:cs="Calibri"/>
          <w:b/>
          <w:bCs/>
          <w:spacing w:val="1"/>
        </w:rPr>
        <w:t>o</w:t>
      </w:r>
      <w:r w:rsidRPr="00AF680E">
        <w:rPr>
          <w:rFonts w:eastAsia="Calibri" w:cs="Calibri"/>
          <w:b/>
          <w:bCs/>
          <w:spacing w:val="-1"/>
        </w:rPr>
        <w:t>m</w:t>
      </w:r>
      <w:r w:rsidRPr="00AF680E">
        <w:rPr>
          <w:rFonts w:eastAsia="Calibri" w:cs="Calibri"/>
          <w:b/>
          <w:bCs/>
          <w:spacing w:val="1"/>
        </w:rPr>
        <w:t>p</w:t>
      </w:r>
      <w:r w:rsidRPr="00AF680E">
        <w:rPr>
          <w:rFonts w:eastAsia="Calibri" w:cs="Calibri"/>
          <w:b/>
          <w:bCs/>
          <w:spacing w:val="-1"/>
        </w:rPr>
        <w:t>e</w:t>
      </w:r>
      <w:r w:rsidRPr="00AF680E">
        <w:rPr>
          <w:rFonts w:eastAsia="Calibri" w:cs="Calibri"/>
          <w:b/>
          <w:bCs/>
        </w:rPr>
        <w:t>ten</w:t>
      </w:r>
      <w:r w:rsidRPr="00AF680E">
        <w:rPr>
          <w:rFonts w:eastAsia="Calibri" w:cs="Calibri"/>
          <w:b/>
          <w:bCs/>
          <w:spacing w:val="1"/>
        </w:rPr>
        <w:t>ci</w:t>
      </w:r>
      <w:r w:rsidRPr="00AF680E">
        <w:rPr>
          <w:rFonts w:eastAsia="Calibri" w:cs="Calibri"/>
          <w:b/>
          <w:bCs/>
          <w:spacing w:val="-1"/>
        </w:rPr>
        <w:t>e</w:t>
      </w:r>
      <w:r w:rsidRPr="00AF680E">
        <w:rPr>
          <w:rFonts w:eastAsia="Calibri" w:cs="Calibri"/>
          <w:b/>
          <w:bCs/>
        </w:rPr>
        <w:t>s</w:t>
      </w:r>
    </w:p>
    <w:p w14:paraId="61B95454" w14:textId="77777777" w:rsidR="00AF680E" w:rsidRPr="00AF680E" w:rsidRDefault="00AF680E" w:rsidP="000425ED">
      <w:pPr>
        <w:pStyle w:val="ListParagraph"/>
        <w:numPr>
          <w:ilvl w:val="0"/>
          <w:numId w:val="2"/>
        </w:numPr>
        <w:spacing w:after="0" w:line="240" w:lineRule="auto"/>
        <w:rPr>
          <w:rFonts w:eastAsia="Calibri" w:cs="Calibri"/>
        </w:rPr>
      </w:pPr>
      <w:r w:rsidRPr="00AF680E">
        <w:rPr>
          <w:rFonts w:eastAsia="Calibri" w:cs="Calibri"/>
        </w:rPr>
        <w:t>Communication – Respect &amp; Response</w:t>
      </w:r>
    </w:p>
    <w:p w14:paraId="1DE506F0" w14:textId="77777777" w:rsidR="00AF680E" w:rsidRPr="00AF680E" w:rsidRDefault="00AF680E" w:rsidP="000425ED">
      <w:pPr>
        <w:pStyle w:val="ListParagraph"/>
        <w:numPr>
          <w:ilvl w:val="0"/>
          <w:numId w:val="2"/>
        </w:numPr>
        <w:spacing w:after="0" w:line="240" w:lineRule="auto"/>
        <w:rPr>
          <w:rFonts w:eastAsia="Calibri" w:cs="Calibri"/>
        </w:rPr>
      </w:pPr>
      <w:r w:rsidRPr="00AF680E">
        <w:rPr>
          <w:rFonts w:eastAsia="Calibri" w:cs="Calibri"/>
        </w:rPr>
        <w:t xml:space="preserve">Ethical Conduct – Honesty &amp; Integrity </w:t>
      </w:r>
    </w:p>
    <w:p w14:paraId="7647F8A8" w14:textId="77777777" w:rsidR="00AF680E" w:rsidRPr="00AF680E" w:rsidRDefault="00AF680E" w:rsidP="000425ED">
      <w:pPr>
        <w:pStyle w:val="ListParagraph"/>
        <w:numPr>
          <w:ilvl w:val="0"/>
          <w:numId w:val="2"/>
        </w:numPr>
        <w:spacing w:after="0" w:line="240" w:lineRule="auto"/>
        <w:rPr>
          <w:rFonts w:eastAsia="Calibri" w:cs="Calibri"/>
        </w:rPr>
      </w:pPr>
      <w:r w:rsidRPr="00AF680E">
        <w:rPr>
          <w:rFonts w:eastAsia="Calibri" w:cs="Calibri"/>
        </w:rPr>
        <w:t>Problem Solving – Initiative</w:t>
      </w:r>
    </w:p>
    <w:p w14:paraId="421B2C35" w14:textId="77777777" w:rsidR="00AF680E" w:rsidRPr="00AF680E" w:rsidRDefault="00AF680E" w:rsidP="000425ED">
      <w:pPr>
        <w:pStyle w:val="ListParagraph"/>
        <w:numPr>
          <w:ilvl w:val="0"/>
          <w:numId w:val="2"/>
        </w:numPr>
        <w:spacing w:after="0" w:line="240" w:lineRule="auto"/>
        <w:rPr>
          <w:rFonts w:eastAsia="Calibri" w:cs="Calibri"/>
        </w:rPr>
      </w:pPr>
      <w:r w:rsidRPr="00AF680E">
        <w:rPr>
          <w:rFonts w:eastAsia="Calibri" w:cs="Calibri"/>
        </w:rPr>
        <w:t>Productivity – Delivering Results</w:t>
      </w:r>
    </w:p>
    <w:p w14:paraId="716F3173" w14:textId="77777777" w:rsidR="000425ED" w:rsidRPr="00AF680E" w:rsidRDefault="000425ED" w:rsidP="000425ED">
      <w:pPr>
        <w:spacing w:after="0" w:line="240" w:lineRule="auto"/>
        <w:rPr>
          <w:rFonts w:eastAsia="Times New Roman" w:cs="Arial"/>
          <w:b/>
          <w:bCs/>
          <w:color w:val="333333"/>
        </w:rPr>
      </w:pPr>
    </w:p>
    <w:p w14:paraId="51C8F4F9" w14:textId="77777777" w:rsidR="000425ED" w:rsidRPr="00AF680E" w:rsidRDefault="000425ED" w:rsidP="000425ED">
      <w:pPr>
        <w:spacing w:after="0" w:line="240" w:lineRule="auto"/>
        <w:rPr>
          <w:rFonts w:eastAsia="Calibri" w:cs="Calibri"/>
        </w:rPr>
      </w:pPr>
      <w:r w:rsidRPr="00AF680E">
        <w:rPr>
          <w:rFonts w:eastAsia="Times New Roman" w:cs="Arial"/>
          <w:b/>
          <w:bCs/>
          <w:color w:val="333333"/>
        </w:rPr>
        <w:t>Required Education and Experience</w:t>
      </w:r>
    </w:p>
    <w:p w14:paraId="256AD963" w14:textId="158B6347" w:rsidR="000425ED" w:rsidRPr="00AF680E" w:rsidRDefault="000425ED" w:rsidP="000425ED">
      <w:pPr>
        <w:pStyle w:val="ListParagraph"/>
        <w:widowControl/>
        <w:numPr>
          <w:ilvl w:val="0"/>
          <w:numId w:val="3"/>
        </w:numPr>
        <w:spacing w:after="0" w:line="240" w:lineRule="auto"/>
        <w:rPr>
          <w:rFonts w:eastAsia="Times New Roman" w:cs="Times New Roman"/>
          <w:color w:val="000000"/>
        </w:rPr>
      </w:pPr>
      <w:proofErr w:type="gramStart"/>
      <w:r w:rsidRPr="00AF680E">
        <w:rPr>
          <w:rFonts w:eastAsia="Times New Roman" w:cs="Arial"/>
          <w:color w:val="000000"/>
        </w:rPr>
        <w:t>Bachelor’s Degree in Accounting or Finance</w:t>
      </w:r>
      <w:proofErr w:type="gramEnd"/>
      <w:r w:rsidR="003939DB">
        <w:rPr>
          <w:rFonts w:eastAsia="Times New Roman" w:cs="Arial"/>
          <w:color w:val="000000"/>
        </w:rPr>
        <w:t>.</w:t>
      </w:r>
    </w:p>
    <w:p w14:paraId="0F227825" w14:textId="1F6C5829" w:rsidR="000425ED" w:rsidRPr="003939DB" w:rsidRDefault="003939DB" w:rsidP="000425ED">
      <w:pPr>
        <w:pStyle w:val="ListParagraph"/>
        <w:widowControl/>
        <w:numPr>
          <w:ilvl w:val="0"/>
          <w:numId w:val="3"/>
        </w:numPr>
        <w:spacing w:after="0" w:line="240" w:lineRule="auto"/>
        <w:rPr>
          <w:rFonts w:eastAsia="Times New Roman" w:cs="Times New Roman"/>
          <w:color w:val="000000"/>
        </w:rPr>
      </w:pPr>
      <w:r>
        <w:rPr>
          <w:rFonts w:eastAsia="Times New Roman" w:cs="Arial"/>
          <w:color w:val="000000"/>
        </w:rPr>
        <w:t>3</w:t>
      </w:r>
      <w:r w:rsidR="000425ED" w:rsidRPr="00AF680E">
        <w:rPr>
          <w:rFonts w:eastAsia="Times New Roman" w:cs="Arial"/>
          <w:color w:val="000000"/>
        </w:rPr>
        <w:t xml:space="preserve">+ years </w:t>
      </w:r>
      <w:proofErr w:type="gramStart"/>
      <w:r w:rsidR="000425ED" w:rsidRPr="00AF680E">
        <w:rPr>
          <w:rFonts w:eastAsia="Times New Roman" w:cs="Arial"/>
          <w:color w:val="000000"/>
        </w:rPr>
        <w:t>Accounting</w:t>
      </w:r>
      <w:proofErr w:type="gramEnd"/>
      <w:r w:rsidR="000425ED" w:rsidRPr="00AF680E">
        <w:rPr>
          <w:rFonts w:eastAsia="Times New Roman" w:cs="Arial"/>
          <w:color w:val="000000"/>
        </w:rPr>
        <w:t xml:space="preserve"> work experience</w:t>
      </w:r>
      <w:r>
        <w:rPr>
          <w:rFonts w:eastAsia="Times New Roman" w:cs="Arial"/>
          <w:color w:val="000000"/>
        </w:rPr>
        <w:t>.</w:t>
      </w:r>
    </w:p>
    <w:p w14:paraId="3867DA5D" w14:textId="2176F64F" w:rsidR="000425ED" w:rsidRPr="001374E7" w:rsidRDefault="003939DB" w:rsidP="00C05F90">
      <w:pPr>
        <w:pStyle w:val="ListParagraph"/>
        <w:widowControl/>
        <w:numPr>
          <w:ilvl w:val="0"/>
          <w:numId w:val="3"/>
        </w:numPr>
        <w:spacing w:after="0" w:line="240" w:lineRule="auto"/>
        <w:rPr>
          <w:rFonts w:eastAsia="Times New Roman" w:cs="Arial"/>
          <w:bCs/>
          <w:color w:val="333333"/>
        </w:rPr>
      </w:pPr>
      <w:r w:rsidRPr="001374E7">
        <w:rPr>
          <w:rFonts w:eastAsia="Times New Roman" w:cs="Arial"/>
          <w:color w:val="000000"/>
        </w:rPr>
        <w:t xml:space="preserve">Quick Books Experience a plus. </w:t>
      </w:r>
      <w:r w:rsidR="000425ED" w:rsidRPr="001374E7">
        <w:rPr>
          <w:rFonts w:eastAsia="Times New Roman" w:cs="Arial"/>
          <w:bCs/>
          <w:color w:val="333333"/>
        </w:rPr>
        <w:br w:type="page"/>
      </w:r>
    </w:p>
    <w:p w14:paraId="03310119" w14:textId="77777777" w:rsidR="000425ED" w:rsidRPr="00AF680E" w:rsidRDefault="000425ED" w:rsidP="000425ED">
      <w:pPr>
        <w:spacing w:after="0" w:line="240" w:lineRule="auto"/>
        <w:rPr>
          <w:rFonts w:eastAsia="Times New Roman" w:cs="Arial"/>
          <w:b/>
          <w:bCs/>
          <w:color w:val="333333"/>
        </w:rPr>
      </w:pPr>
      <w:r w:rsidRPr="00AF680E">
        <w:rPr>
          <w:rFonts w:eastAsia="Times New Roman" w:cs="Arial"/>
          <w:b/>
          <w:bCs/>
          <w:color w:val="333333"/>
        </w:rPr>
        <w:lastRenderedPageBreak/>
        <w:t>Additional Eligibility Qualifications</w:t>
      </w:r>
    </w:p>
    <w:p w14:paraId="0A03D15C" w14:textId="77777777" w:rsidR="000425ED" w:rsidRPr="00AF680E" w:rsidRDefault="000425ED" w:rsidP="000425ED">
      <w:pPr>
        <w:pStyle w:val="ListParagraph"/>
        <w:widowControl/>
        <w:numPr>
          <w:ilvl w:val="0"/>
          <w:numId w:val="4"/>
        </w:numPr>
        <w:spacing w:after="0" w:line="240" w:lineRule="auto"/>
        <w:rPr>
          <w:rFonts w:eastAsia="Times New Roman" w:cs="Arial"/>
          <w:color w:val="000000"/>
        </w:rPr>
      </w:pPr>
      <w:r w:rsidRPr="00AF680E">
        <w:rPr>
          <w:rFonts w:eastAsia="Times New Roman" w:cs="Arial"/>
          <w:color w:val="000000"/>
        </w:rPr>
        <w:t>Knowledge of Generally Accepted Accounting Principles (GAAP) and Government Accounting Standards (GAS).</w:t>
      </w:r>
    </w:p>
    <w:p w14:paraId="4F836F85" w14:textId="77777777" w:rsidR="000425ED" w:rsidRPr="00AF680E" w:rsidRDefault="000425ED" w:rsidP="000425ED">
      <w:pPr>
        <w:pStyle w:val="ListParagraph"/>
        <w:widowControl/>
        <w:numPr>
          <w:ilvl w:val="0"/>
          <w:numId w:val="4"/>
        </w:numPr>
        <w:spacing w:after="0" w:line="240" w:lineRule="auto"/>
        <w:rPr>
          <w:rFonts w:eastAsia="Times New Roman" w:cs="Arial"/>
          <w:color w:val="000000"/>
        </w:rPr>
      </w:pPr>
      <w:r w:rsidRPr="00AF680E">
        <w:rPr>
          <w:rFonts w:eastAsia="Times New Roman" w:cs="Arial"/>
          <w:color w:val="000000"/>
        </w:rPr>
        <w:t>Knowledge of laws and regulations governing financial management.</w:t>
      </w:r>
    </w:p>
    <w:p w14:paraId="005A1B86" w14:textId="77777777" w:rsidR="000425ED" w:rsidRPr="00AF680E" w:rsidRDefault="000425ED" w:rsidP="000425ED">
      <w:pPr>
        <w:pStyle w:val="ListParagraph"/>
        <w:widowControl/>
        <w:numPr>
          <w:ilvl w:val="0"/>
          <w:numId w:val="4"/>
        </w:numPr>
        <w:spacing w:after="0" w:line="240" w:lineRule="auto"/>
        <w:rPr>
          <w:rFonts w:eastAsia="Times New Roman" w:cs="Arial"/>
          <w:color w:val="000000"/>
        </w:rPr>
      </w:pPr>
      <w:r w:rsidRPr="00AF680E">
        <w:rPr>
          <w:rFonts w:eastAsia="Times New Roman" w:cs="Arial"/>
          <w:color w:val="000000"/>
        </w:rPr>
        <w:t>Experience with cash handling.</w:t>
      </w:r>
    </w:p>
    <w:p w14:paraId="1BDEA28C" w14:textId="77777777" w:rsidR="000425ED" w:rsidRPr="00AF680E" w:rsidRDefault="000425ED" w:rsidP="000425ED">
      <w:pPr>
        <w:pStyle w:val="ListParagraph"/>
        <w:widowControl/>
        <w:numPr>
          <w:ilvl w:val="0"/>
          <w:numId w:val="4"/>
        </w:numPr>
        <w:spacing w:after="0" w:line="240" w:lineRule="auto"/>
        <w:rPr>
          <w:rFonts w:eastAsia="Times New Roman" w:cs="Arial"/>
          <w:color w:val="000000"/>
        </w:rPr>
      </w:pPr>
      <w:r w:rsidRPr="00AF680E">
        <w:rPr>
          <w:rFonts w:eastAsia="Times New Roman" w:cs="Arial"/>
          <w:color w:val="000000"/>
        </w:rPr>
        <w:t>Excellent verbal, written, analytical, interpersonal, and organizational skills.</w:t>
      </w:r>
    </w:p>
    <w:p w14:paraId="470E978C" w14:textId="77777777" w:rsidR="000425ED" w:rsidRPr="00AF680E" w:rsidRDefault="000425ED" w:rsidP="000425ED">
      <w:pPr>
        <w:pStyle w:val="ListParagraph"/>
        <w:widowControl/>
        <w:numPr>
          <w:ilvl w:val="0"/>
          <w:numId w:val="4"/>
        </w:numPr>
        <w:spacing w:after="0" w:line="240" w:lineRule="auto"/>
        <w:rPr>
          <w:rFonts w:eastAsia="Times New Roman" w:cs="Times New Roman"/>
          <w:color w:val="000000"/>
        </w:rPr>
      </w:pPr>
      <w:r w:rsidRPr="00AF680E">
        <w:rPr>
          <w:rFonts w:eastAsia="Times New Roman" w:cs="Arial"/>
          <w:color w:val="000000"/>
        </w:rPr>
        <w:t>Ability to identify problems, collect data, establish facts, and draw valid conclusions.</w:t>
      </w:r>
    </w:p>
    <w:p w14:paraId="15D8B10D" w14:textId="77777777" w:rsidR="000425ED" w:rsidRPr="00AF680E" w:rsidRDefault="000425ED" w:rsidP="000425ED">
      <w:pPr>
        <w:pStyle w:val="ListParagraph"/>
        <w:widowControl/>
        <w:numPr>
          <w:ilvl w:val="0"/>
          <w:numId w:val="4"/>
        </w:numPr>
        <w:spacing w:after="0" w:line="240" w:lineRule="auto"/>
        <w:rPr>
          <w:rFonts w:eastAsia="Times New Roman" w:cs="Times New Roman"/>
          <w:color w:val="000000"/>
        </w:rPr>
      </w:pPr>
      <w:r w:rsidRPr="00AF680E">
        <w:rPr>
          <w:rFonts w:eastAsia="Times New Roman" w:cs="Arial"/>
          <w:color w:val="000000"/>
        </w:rPr>
        <w:t>Knowledge of financial computer systems, including QuickBooks.</w:t>
      </w:r>
    </w:p>
    <w:p w14:paraId="350CF55F" w14:textId="77777777" w:rsidR="000425ED" w:rsidRPr="00AF680E" w:rsidRDefault="000425ED" w:rsidP="000425ED">
      <w:pPr>
        <w:pStyle w:val="ListParagraph"/>
        <w:widowControl/>
        <w:numPr>
          <w:ilvl w:val="0"/>
          <w:numId w:val="4"/>
        </w:numPr>
        <w:spacing w:after="0" w:line="240" w:lineRule="auto"/>
        <w:rPr>
          <w:rFonts w:eastAsia="Times New Roman" w:cs="Times New Roman"/>
          <w:color w:val="000000"/>
        </w:rPr>
      </w:pPr>
      <w:r w:rsidRPr="00AF680E">
        <w:rPr>
          <w:rFonts w:eastAsia="Times New Roman" w:cs="Arial"/>
          <w:color w:val="000000"/>
        </w:rPr>
        <w:t>Proficiency with Outlook and MS Office software, including Word and Excel, with the ability to adapt to new technology.</w:t>
      </w:r>
    </w:p>
    <w:p w14:paraId="4D2E1973" w14:textId="77777777" w:rsidR="000425ED" w:rsidRPr="00AF680E" w:rsidRDefault="000425ED" w:rsidP="000425ED">
      <w:pPr>
        <w:pStyle w:val="ListParagraph"/>
        <w:widowControl/>
        <w:numPr>
          <w:ilvl w:val="0"/>
          <w:numId w:val="4"/>
        </w:numPr>
        <w:spacing w:after="0" w:line="240" w:lineRule="auto"/>
        <w:rPr>
          <w:rFonts w:eastAsia="Times New Roman" w:cs="Times New Roman"/>
          <w:color w:val="000000"/>
        </w:rPr>
      </w:pPr>
      <w:r w:rsidRPr="00AF680E">
        <w:rPr>
          <w:rFonts w:eastAsia="Times New Roman" w:cs="Arial"/>
          <w:color w:val="000000"/>
        </w:rPr>
        <w:t>Ability to work effectively in a team environment.</w:t>
      </w:r>
    </w:p>
    <w:p w14:paraId="7C9325BE" w14:textId="77777777" w:rsidR="000425ED" w:rsidRPr="00AF680E" w:rsidRDefault="000425ED" w:rsidP="000425ED">
      <w:pPr>
        <w:spacing w:after="0" w:line="240" w:lineRule="auto"/>
        <w:rPr>
          <w:rFonts w:eastAsia="Times New Roman" w:cs="Arial"/>
          <w:b/>
          <w:bCs/>
          <w:color w:val="333333"/>
        </w:rPr>
      </w:pPr>
    </w:p>
    <w:p w14:paraId="341BE97A" w14:textId="77777777" w:rsidR="000425ED" w:rsidRPr="00AF680E" w:rsidRDefault="000425ED" w:rsidP="000425ED">
      <w:pPr>
        <w:spacing w:after="0" w:line="240" w:lineRule="auto"/>
        <w:rPr>
          <w:rFonts w:eastAsia="Times New Roman" w:cs="Arial"/>
          <w:b/>
          <w:bCs/>
          <w:color w:val="333333"/>
        </w:rPr>
      </w:pPr>
      <w:r w:rsidRPr="00AF680E">
        <w:rPr>
          <w:rFonts w:eastAsia="Times New Roman" w:cs="Arial"/>
          <w:b/>
          <w:bCs/>
          <w:color w:val="333333"/>
        </w:rPr>
        <w:t>Position Type/Expected Hours of Work</w:t>
      </w:r>
    </w:p>
    <w:p w14:paraId="70350360" w14:textId="515DC146" w:rsidR="000425ED" w:rsidRDefault="000425ED" w:rsidP="000425ED">
      <w:pPr>
        <w:spacing w:after="0" w:line="240" w:lineRule="auto"/>
        <w:rPr>
          <w:rFonts w:eastAsia="Times New Roman" w:cs="Arial"/>
          <w:color w:val="000000"/>
        </w:rPr>
      </w:pPr>
      <w:r w:rsidRPr="00AF680E">
        <w:rPr>
          <w:rFonts w:eastAsia="Times New Roman" w:cs="Arial"/>
          <w:color w:val="000000"/>
        </w:rPr>
        <w:t xml:space="preserve">This position is a full-time, non-exempt position.  Days and hours of work are typically Monday through Friday, </w:t>
      </w:r>
      <w:r w:rsidR="003939DB">
        <w:rPr>
          <w:rFonts w:eastAsia="Times New Roman" w:cs="Arial"/>
          <w:color w:val="000000"/>
        </w:rPr>
        <w:t xml:space="preserve">with flexible hours. </w:t>
      </w:r>
    </w:p>
    <w:p w14:paraId="0427BAA3" w14:textId="77777777" w:rsidR="003939DB" w:rsidRPr="00AF680E" w:rsidRDefault="003939DB" w:rsidP="000425ED">
      <w:pPr>
        <w:spacing w:after="0" w:line="240" w:lineRule="auto"/>
        <w:rPr>
          <w:rFonts w:eastAsia="Times New Roman" w:cs="Arial"/>
          <w:b/>
          <w:bCs/>
          <w:color w:val="333333"/>
        </w:rPr>
      </w:pPr>
    </w:p>
    <w:p w14:paraId="3CCF6699" w14:textId="77777777" w:rsidR="000425ED" w:rsidRPr="00AF680E" w:rsidRDefault="000425ED" w:rsidP="000425ED">
      <w:pPr>
        <w:spacing w:after="0" w:line="240" w:lineRule="auto"/>
        <w:rPr>
          <w:rFonts w:eastAsia="Times New Roman" w:cs="Arial"/>
          <w:color w:val="333333"/>
        </w:rPr>
      </w:pPr>
      <w:r w:rsidRPr="00AF680E">
        <w:rPr>
          <w:rFonts w:eastAsia="Times New Roman" w:cs="Arial"/>
          <w:b/>
          <w:bCs/>
          <w:color w:val="333333"/>
        </w:rPr>
        <w:t>Work Authorization/Security Clearance</w:t>
      </w:r>
      <w:r w:rsidRPr="00AF680E">
        <w:rPr>
          <w:rFonts w:eastAsia="Times New Roman" w:cs="Arial"/>
          <w:b/>
          <w:bCs/>
          <w:color w:val="333333"/>
        </w:rPr>
        <w:br/>
      </w:r>
      <w:r w:rsidRPr="00AF680E">
        <w:rPr>
          <w:rFonts w:eastAsia="Times New Roman" w:cs="Arial"/>
          <w:color w:val="333333"/>
        </w:rPr>
        <w:t>Candidate will be required to successfully pass drug screen, credit and criminal background clearance.</w:t>
      </w:r>
    </w:p>
    <w:p w14:paraId="7B9FC4A2" w14:textId="77777777" w:rsidR="000425ED" w:rsidRPr="00AF680E" w:rsidRDefault="000425ED" w:rsidP="000425ED">
      <w:pPr>
        <w:spacing w:after="0" w:line="240" w:lineRule="auto"/>
        <w:rPr>
          <w:rFonts w:eastAsia="Times New Roman" w:cs="Arial"/>
          <w:b/>
          <w:bCs/>
          <w:color w:val="333333"/>
        </w:rPr>
      </w:pPr>
    </w:p>
    <w:p w14:paraId="3B477EE0" w14:textId="77777777" w:rsidR="000425ED" w:rsidRPr="00AF680E" w:rsidRDefault="000425ED" w:rsidP="000425ED">
      <w:pPr>
        <w:spacing w:after="0" w:line="240" w:lineRule="auto"/>
        <w:rPr>
          <w:rFonts w:eastAsia="Times New Roman" w:cs="Arial"/>
          <w:b/>
          <w:bCs/>
          <w:color w:val="333333"/>
        </w:rPr>
      </w:pPr>
      <w:r w:rsidRPr="00AF680E">
        <w:rPr>
          <w:rFonts w:eastAsia="Times New Roman" w:cs="Arial"/>
          <w:b/>
          <w:bCs/>
          <w:color w:val="333333"/>
        </w:rPr>
        <w:t>Supervisory Responsibility</w:t>
      </w:r>
    </w:p>
    <w:p w14:paraId="40DB3350" w14:textId="77777777" w:rsidR="000425ED" w:rsidRPr="00AF680E" w:rsidRDefault="000425ED" w:rsidP="000425ED">
      <w:pPr>
        <w:spacing w:after="0" w:line="240" w:lineRule="auto"/>
        <w:rPr>
          <w:rFonts w:eastAsia="Times New Roman" w:cs="Arial"/>
          <w:color w:val="333333"/>
        </w:rPr>
      </w:pPr>
      <w:r w:rsidRPr="00AF680E">
        <w:rPr>
          <w:rFonts w:eastAsia="Times New Roman" w:cs="Arial"/>
          <w:color w:val="333333"/>
        </w:rPr>
        <w:t>This position has no supervisory responsibilities. </w:t>
      </w:r>
    </w:p>
    <w:p w14:paraId="344C5908" w14:textId="77777777" w:rsidR="000425ED" w:rsidRPr="00AF680E" w:rsidRDefault="000425ED" w:rsidP="000425ED">
      <w:pPr>
        <w:spacing w:after="0" w:line="240" w:lineRule="auto"/>
        <w:rPr>
          <w:rFonts w:eastAsia="Times New Roman" w:cs="Arial"/>
          <w:color w:val="333333"/>
        </w:rPr>
      </w:pPr>
    </w:p>
    <w:p w14:paraId="700060FE" w14:textId="77777777" w:rsidR="000425ED" w:rsidRPr="00AF680E" w:rsidRDefault="000425ED" w:rsidP="000425ED">
      <w:pPr>
        <w:shd w:val="clear" w:color="auto" w:fill="FFFFFF"/>
        <w:spacing w:after="0" w:line="240" w:lineRule="auto"/>
        <w:rPr>
          <w:rFonts w:eastAsia="Times New Roman" w:cs="Arial"/>
          <w:b/>
          <w:bCs/>
          <w:color w:val="333333"/>
        </w:rPr>
      </w:pPr>
      <w:r w:rsidRPr="00AF680E">
        <w:rPr>
          <w:rFonts w:eastAsia="Times New Roman" w:cs="Arial"/>
          <w:b/>
          <w:bCs/>
          <w:color w:val="333333"/>
        </w:rPr>
        <w:t>Work Environment</w:t>
      </w:r>
    </w:p>
    <w:p w14:paraId="5995EF5A" w14:textId="77777777" w:rsidR="000425ED" w:rsidRPr="00AF680E" w:rsidRDefault="000425ED" w:rsidP="000425ED">
      <w:pPr>
        <w:shd w:val="clear" w:color="auto" w:fill="FFFFFF"/>
        <w:spacing w:after="0" w:line="240" w:lineRule="auto"/>
        <w:rPr>
          <w:rFonts w:eastAsia="Times New Roman" w:cs="Arial"/>
          <w:color w:val="333333"/>
        </w:rPr>
      </w:pPr>
      <w:r w:rsidRPr="00AF680E">
        <w:rPr>
          <w:rFonts w:eastAsia="Times New Roman" w:cs="Arial"/>
          <w:color w:val="333333"/>
        </w:rPr>
        <w:t>This position operates in a professional office environment and may be subject to the outside environment for periods of time on a weekly basis.</w:t>
      </w:r>
    </w:p>
    <w:p w14:paraId="680C2BEE" w14:textId="77777777" w:rsidR="000425ED" w:rsidRPr="00AF680E" w:rsidRDefault="000425ED" w:rsidP="000425ED">
      <w:pPr>
        <w:shd w:val="clear" w:color="auto" w:fill="FFFFFF"/>
        <w:spacing w:after="0" w:line="240" w:lineRule="auto"/>
        <w:rPr>
          <w:rFonts w:eastAsia="Times New Roman" w:cs="Arial"/>
          <w:color w:val="333333"/>
        </w:rPr>
      </w:pPr>
    </w:p>
    <w:p w14:paraId="35FE3A4E" w14:textId="77777777" w:rsidR="000425ED" w:rsidRPr="00AF680E" w:rsidRDefault="000425ED" w:rsidP="000425ED">
      <w:pPr>
        <w:shd w:val="clear" w:color="auto" w:fill="FFFFFF"/>
        <w:spacing w:after="0" w:line="240" w:lineRule="auto"/>
        <w:rPr>
          <w:rFonts w:eastAsia="Times New Roman" w:cs="Arial"/>
          <w:b/>
          <w:bCs/>
          <w:color w:val="333333"/>
        </w:rPr>
      </w:pPr>
      <w:r w:rsidRPr="00AF680E">
        <w:rPr>
          <w:rFonts w:eastAsia="Times New Roman" w:cs="Arial"/>
          <w:b/>
          <w:bCs/>
          <w:color w:val="333333"/>
        </w:rPr>
        <w:t>Physical Demands</w:t>
      </w:r>
    </w:p>
    <w:p w14:paraId="750F8AF0" w14:textId="77777777" w:rsidR="000425ED" w:rsidRPr="00AF680E" w:rsidRDefault="000425ED" w:rsidP="000425ED">
      <w:pPr>
        <w:shd w:val="clear" w:color="auto" w:fill="FFFFFF"/>
        <w:spacing w:after="0" w:line="240" w:lineRule="auto"/>
        <w:rPr>
          <w:rFonts w:eastAsia="Times New Roman" w:cs="Arial"/>
          <w:color w:val="333333"/>
        </w:rPr>
      </w:pPr>
      <w:r w:rsidRPr="00AF680E">
        <w:rPr>
          <w:rFonts w:eastAsia="Times New Roman" w:cs="Arial"/>
          <w:color w:val="000000"/>
        </w:rPr>
        <w:t>While performing the duties of this job, the employee is regularly required to talk or hear. The employee frequently is required to stand; walk; use hands to finger, handle or feel; and reach with hands and arms. At times, this position requires medium work exerting up to 50 pounds of force occasionally.</w:t>
      </w:r>
    </w:p>
    <w:p w14:paraId="705219C3" w14:textId="77777777" w:rsidR="000425ED" w:rsidRPr="00AF680E" w:rsidRDefault="000425ED" w:rsidP="000425ED">
      <w:pPr>
        <w:spacing w:after="0" w:line="240" w:lineRule="auto"/>
        <w:rPr>
          <w:rFonts w:eastAsia="Times New Roman" w:cs="Arial"/>
          <w:bCs/>
          <w:color w:val="333333"/>
        </w:rPr>
      </w:pPr>
    </w:p>
    <w:p w14:paraId="18B3425B" w14:textId="77777777" w:rsidR="000425ED" w:rsidRPr="00AF680E" w:rsidRDefault="000425ED" w:rsidP="000425ED">
      <w:pPr>
        <w:rPr>
          <w:rFonts w:eastAsia="Times New Roman" w:cs="Arial"/>
          <w:b/>
          <w:bCs/>
          <w:color w:val="333333"/>
        </w:rPr>
      </w:pPr>
      <w:r w:rsidRPr="00AF680E">
        <w:rPr>
          <w:rFonts w:eastAsia="Times New Roman" w:cs="Arial"/>
          <w:b/>
          <w:bCs/>
          <w:color w:val="333333"/>
        </w:rPr>
        <w:br w:type="page"/>
      </w:r>
    </w:p>
    <w:p w14:paraId="300561EB" w14:textId="77777777" w:rsidR="000425ED" w:rsidRPr="00AF680E" w:rsidRDefault="000425ED" w:rsidP="000425ED">
      <w:pPr>
        <w:spacing w:after="0" w:line="240" w:lineRule="auto"/>
        <w:rPr>
          <w:rFonts w:eastAsia="Times New Roman" w:cs="Arial"/>
          <w:color w:val="333333"/>
        </w:rPr>
      </w:pPr>
      <w:r w:rsidRPr="00AF680E">
        <w:rPr>
          <w:rFonts w:eastAsia="Times New Roman" w:cs="Arial"/>
          <w:b/>
          <w:bCs/>
          <w:color w:val="333333"/>
        </w:rPr>
        <w:lastRenderedPageBreak/>
        <w:t>AAP/EEO Statement</w:t>
      </w:r>
      <w:r w:rsidRPr="00AF680E">
        <w:rPr>
          <w:rFonts w:eastAsia="Times New Roman" w:cs="Arial"/>
          <w:b/>
          <w:bCs/>
          <w:color w:val="333333"/>
        </w:rPr>
        <w:br/>
      </w:r>
      <w:r w:rsidRPr="00AF680E">
        <w:rPr>
          <w:rFonts w:eastAsia="Times New Roman" w:cs="Arial"/>
          <w:color w:val="333333"/>
        </w:rPr>
        <w:t>The Lancaster Parking Authority (LPA) provides equal employment opportunities (EEO) to all employees and applicants for employment without regard to race, color, religion, sex, national origin, age, disability or genetics.  In addition to federal law requirements, the LPA complies with applicable state and local laws governing nondiscrimination in employment in every location in which the company has facilities.  This policy applies to all terms and conditions of employment, including recruiting, hiring, placement, promotion, termination, layoff, recall, and transfer, leaves of absence, compensation and training.</w:t>
      </w:r>
    </w:p>
    <w:p w14:paraId="598A4B70" w14:textId="77777777" w:rsidR="000425ED" w:rsidRPr="00AF680E" w:rsidRDefault="000425ED" w:rsidP="000425ED">
      <w:pPr>
        <w:spacing w:after="0" w:line="240" w:lineRule="auto"/>
        <w:rPr>
          <w:rFonts w:eastAsia="Times New Roman" w:cs="Arial"/>
          <w:b/>
          <w:bCs/>
          <w:color w:val="333333"/>
        </w:rPr>
      </w:pPr>
    </w:p>
    <w:p w14:paraId="297CE413" w14:textId="77777777" w:rsidR="000425ED" w:rsidRPr="00AF680E" w:rsidRDefault="000425ED" w:rsidP="000425ED">
      <w:pPr>
        <w:spacing w:after="0" w:line="240" w:lineRule="auto"/>
        <w:rPr>
          <w:rFonts w:eastAsia="Times New Roman" w:cs="Arial"/>
          <w:color w:val="333333"/>
        </w:rPr>
      </w:pPr>
      <w:r w:rsidRPr="00AF680E">
        <w:rPr>
          <w:rFonts w:eastAsia="Times New Roman" w:cs="Arial"/>
          <w:b/>
          <w:bCs/>
          <w:color w:val="333333"/>
        </w:rPr>
        <w:t>Other Duties</w:t>
      </w:r>
      <w:r w:rsidRPr="00AF680E">
        <w:rPr>
          <w:rFonts w:eastAsia="Times New Roman" w:cs="Arial"/>
          <w:b/>
          <w:bCs/>
          <w:color w:val="333333"/>
        </w:rPr>
        <w:br/>
      </w:r>
      <w:r w:rsidRPr="00AF680E">
        <w:rPr>
          <w:rFonts w:eastAsia="Times New Roman" w:cs="Arial"/>
          <w:color w:val="333333"/>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37468552" w14:textId="77777777" w:rsidR="000425ED" w:rsidRPr="00AF680E" w:rsidRDefault="000425ED" w:rsidP="000425ED">
      <w:pPr>
        <w:spacing w:after="0" w:line="240" w:lineRule="auto"/>
        <w:rPr>
          <w:rFonts w:eastAsia="Times New Roman" w:cs="Arial"/>
          <w:b/>
          <w:bCs/>
          <w:color w:val="333333"/>
        </w:rPr>
      </w:pPr>
    </w:p>
    <w:p w14:paraId="27755B27" w14:textId="77777777" w:rsidR="000425ED" w:rsidRPr="00AF680E" w:rsidRDefault="000425ED" w:rsidP="000425ED">
      <w:pPr>
        <w:spacing w:after="0" w:line="240" w:lineRule="auto"/>
        <w:rPr>
          <w:rFonts w:eastAsia="Times New Roman" w:cs="Arial"/>
          <w:color w:val="333333"/>
        </w:rPr>
      </w:pPr>
      <w:r w:rsidRPr="00AF680E">
        <w:rPr>
          <w:rFonts w:eastAsia="Times New Roman" w:cs="Arial"/>
          <w:b/>
          <w:bCs/>
          <w:color w:val="333333"/>
        </w:rPr>
        <w:t>Signatures</w:t>
      </w:r>
      <w:r w:rsidRPr="00AF680E">
        <w:rPr>
          <w:rFonts w:eastAsia="Times New Roman" w:cs="Arial"/>
          <w:b/>
          <w:bCs/>
          <w:color w:val="333333"/>
        </w:rPr>
        <w:br/>
      </w:r>
      <w:r w:rsidRPr="00AF680E">
        <w:rPr>
          <w:rFonts w:eastAsia="Times New Roman" w:cs="Arial"/>
          <w:color w:val="333333"/>
        </w:rPr>
        <w:t>This job description has been approved by all levels of management:</w:t>
      </w:r>
    </w:p>
    <w:p w14:paraId="5C36C221" w14:textId="77777777" w:rsidR="000425ED" w:rsidRPr="00AF680E" w:rsidRDefault="000425ED" w:rsidP="000425ED">
      <w:pPr>
        <w:spacing w:after="0" w:line="240" w:lineRule="auto"/>
        <w:rPr>
          <w:rFonts w:eastAsia="Times New Roman" w:cs="Arial"/>
          <w:color w:val="333333"/>
        </w:rPr>
      </w:pPr>
    </w:p>
    <w:p w14:paraId="3BC25976" w14:textId="77777777" w:rsidR="000425ED" w:rsidRPr="00AF680E" w:rsidRDefault="000425ED" w:rsidP="000425ED">
      <w:pPr>
        <w:spacing w:after="0" w:line="240" w:lineRule="auto"/>
        <w:rPr>
          <w:rFonts w:eastAsia="Times New Roman" w:cs="Arial"/>
          <w:color w:val="333333"/>
        </w:rPr>
      </w:pPr>
      <w:r w:rsidRPr="00AF680E">
        <w:rPr>
          <w:rFonts w:eastAsia="Times New Roman" w:cs="Arial"/>
          <w:color w:val="333333"/>
        </w:rPr>
        <w:t>Manager____________________________________________________ Date_____________</w:t>
      </w:r>
    </w:p>
    <w:p w14:paraId="29EEC5CE" w14:textId="77777777" w:rsidR="000425ED" w:rsidRPr="00AF680E" w:rsidRDefault="000425ED" w:rsidP="000425ED">
      <w:pPr>
        <w:spacing w:after="0" w:line="240" w:lineRule="auto"/>
        <w:rPr>
          <w:rFonts w:eastAsia="Times New Roman" w:cs="Arial"/>
          <w:color w:val="333333"/>
        </w:rPr>
      </w:pPr>
    </w:p>
    <w:p w14:paraId="482743AE" w14:textId="77777777" w:rsidR="000425ED" w:rsidRPr="00AF680E" w:rsidRDefault="000425ED" w:rsidP="000425ED">
      <w:pPr>
        <w:spacing w:after="0" w:line="240" w:lineRule="auto"/>
        <w:rPr>
          <w:rFonts w:eastAsia="Times New Roman" w:cs="Arial"/>
          <w:color w:val="333333"/>
        </w:rPr>
      </w:pPr>
      <w:r w:rsidRPr="00AF680E">
        <w:rPr>
          <w:rFonts w:eastAsia="Times New Roman" w:cs="Arial"/>
          <w:color w:val="333333"/>
        </w:rPr>
        <w:t>HR_________________________________________________________ Date_____________</w:t>
      </w:r>
    </w:p>
    <w:p w14:paraId="255C4DDE" w14:textId="77777777" w:rsidR="000425ED" w:rsidRPr="00AF680E" w:rsidRDefault="000425ED" w:rsidP="000425ED">
      <w:pPr>
        <w:spacing w:after="0" w:line="240" w:lineRule="auto"/>
        <w:rPr>
          <w:rFonts w:eastAsia="Times New Roman" w:cs="Arial"/>
          <w:color w:val="333333"/>
        </w:rPr>
      </w:pPr>
    </w:p>
    <w:p w14:paraId="1CE38FF6" w14:textId="77777777" w:rsidR="00714DF8" w:rsidRPr="00AF680E" w:rsidRDefault="00714DF8" w:rsidP="00714DF8">
      <w:pPr>
        <w:pStyle w:val="NoSpacing"/>
        <w:rPr>
          <w:rFonts w:eastAsia="Times New Roman" w:cs="Arial"/>
          <w:color w:val="333333"/>
        </w:rPr>
      </w:pPr>
      <w:r w:rsidRPr="00AF680E">
        <w:rPr>
          <w:rFonts w:eastAsia="Times New Roman" w:cs="Arial"/>
          <w:color w:val="333333"/>
        </w:rPr>
        <w:t xml:space="preserve">Employee signature below constitutes </w:t>
      </w:r>
      <w:proofErr w:type="gramStart"/>
      <w:r w:rsidRPr="00AF680E">
        <w:rPr>
          <w:rFonts w:eastAsia="Times New Roman" w:cs="Arial"/>
          <w:color w:val="333333"/>
        </w:rPr>
        <w:t>employee's</w:t>
      </w:r>
      <w:proofErr w:type="gramEnd"/>
      <w:r w:rsidRPr="00AF680E">
        <w:rPr>
          <w:rFonts w:eastAsia="Times New Roman" w:cs="Arial"/>
          <w:color w:val="333333"/>
        </w:rPr>
        <w:t xml:space="preserve"> understanding of the requirements, essential </w:t>
      </w:r>
      <w:proofErr w:type="gramStart"/>
      <w:r w:rsidRPr="00AF680E">
        <w:rPr>
          <w:rFonts w:eastAsia="Times New Roman" w:cs="Arial"/>
          <w:color w:val="333333"/>
        </w:rPr>
        <w:t>functions</w:t>
      </w:r>
      <w:proofErr w:type="gramEnd"/>
      <w:r w:rsidRPr="00AF680E">
        <w:rPr>
          <w:rFonts w:eastAsia="Times New Roman" w:cs="Arial"/>
          <w:color w:val="333333"/>
        </w:rPr>
        <w:t xml:space="preserve"> and duties of the position.</w:t>
      </w:r>
    </w:p>
    <w:p w14:paraId="61168B56" w14:textId="77777777" w:rsidR="00714DF8" w:rsidRPr="00AF680E" w:rsidRDefault="00714DF8" w:rsidP="00714DF8">
      <w:pPr>
        <w:pStyle w:val="NoSpacing"/>
        <w:rPr>
          <w:rFonts w:eastAsia="Times New Roman" w:cs="Arial"/>
          <w:color w:val="333333"/>
        </w:rPr>
      </w:pPr>
    </w:p>
    <w:p w14:paraId="38EC3A35" w14:textId="77777777" w:rsidR="00714DF8" w:rsidRPr="00AF680E" w:rsidRDefault="00714DF8" w:rsidP="00714DF8">
      <w:pPr>
        <w:pStyle w:val="NoSpacing"/>
        <w:rPr>
          <w:rFonts w:eastAsia="Times New Roman" w:cs="Arial"/>
          <w:color w:val="333333"/>
        </w:rPr>
      </w:pPr>
    </w:p>
    <w:p w14:paraId="5981E688" w14:textId="77777777" w:rsidR="00714DF8" w:rsidRPr="00AF680E" w:rsidRDefault="00714DF8" w:rsidP="00714DF8">
      <w:pPr>
        <w:pStyle w:val="NoSpacing"/>
        <w:rPr>
          <w:rFonts w:eastAsia="Times New Roman" w:cs="Arial"/>
          <w:color w:val="333333"/>
        </w:rPr>
      </w:pPr>
      <w:r w:rsidRPr="00AF680E">
        <w:rPr>
          <w:rFonts w:eastAsia="Times New Roman" w:cs="Arial"/>
          <w:color w:val="333333"/>
        </w:rPr>
        <w:t>Employee____________________________________________________Date_____________</w:t>
      </w:r>
    </w:p>
    <w:p w14:paraId="6775E318" w14:textId="77777777" w:rsidR="00714DF8" w:rsidRPr="00AF680E" w:rsidRDefault="00714DF8" w:rsidP="00714DF8">
      <w:pPr>
        <w:tabs>
          <w:tab w:val="left" w:pos="3300"/>
        </w:tabs>
      </w:pPr>
    </w:p>
    <w:p w14:paraId="3095FAF1" w14:textId="77777777" w:rsidR="00714DF8" w:rsidRPr="00AF680E" w:rsidRDefault="00714DF8" w:rsidP="00714DF8">
      <w:pPr>
        <w:pStyle w:val="NoSpacing"/>
        <w:rPr>
          <w:rFonts w:eastAsia="Times New Roman" w:cs="Arial"/>
          <w:color w:val="333333"/>
        </w:rPr>
      </w:pPr>
      <w:r w:rsidRPr="00AF680E">
        <w:rPr>
          <w:rFonts w:eastAsia="Times New Roman" w:cs="Arial"/>
          <w:color w:val="333333"/>
        </w:rPr>
        <w:t>Print Name____________________________________________________</w:t>
      </w:r>
    </w:p>
    <w:sectPr w:rsidR="00714DF8" w:rsidRPr="00AF680E" w:rsidSect="000425ED">
      <w:headerReference w:type="even" r:id="rId7"/>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1223" w14:textId="77777777" w:rsidR="00DE7D3F" w:rsidRDefault="00DE7D3F" w:rsidP="006D3907">
      <w:pPr>
        <w:spacing w:after="0" w:line="240" w:lineRule="auto"/>
      </w:pPr>
      <w:r>
        <w:separator/>
      </w:r>
    </w:p>
  </w:endnote>
  <w:endnote w:type="continuationSeparator" w:id="0">
    <w:p w14:paraId="659E8139" w14:textId="77777777" w:rsidR="00DE7D3F" w:rsidRDefault="00DE7D3F" w:rsidP="006D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7A2944D8" w14:textId="77777777" w:rsidR="00DF3E5B" w:rsidRPr="00BD05EE" w:rsidRDefault="00DF3E5B" w:rsidP="00DF3E5B">
        <w:pPr>
          <w:pStyle w:val="Footer"/>
          <w:jc w:val="center"/>
          <w:rPr>
            <w:b/>
            <w:bCs/>
            <w:sz w:val="20"/>
            <w:szCs w:val="20"/>
          </w:rPr>
        </w:pPr>
        <w:r w:rsidRPr="00BD05EE">
          <w:rPr>
            <w:b/>
            <w:sz w:val="20"/>
            <w:szCs w:val="20"/>
          </w:rPr>
          <w:t xml:space="preserve">Page </w:t>
        </w:r>
        <w:r w:rsidRPr="00BD05EE">
          <w:rPr>
            <w:b/>
            <w:bCs/>
            <w:sz w:val="20"/>
            <w:szCs w:val="20"/>
          </w:rPr>
          <w:fldChar w:fldCharType="begin"/>
        </w:r>
        <w:r w:rsidRPr="00BD05EE">
          <w:rPr>
            <w:b/>
            <w:bCs/>
            <w:sz w:val="20"/>
            <w:szCs w:val="20"/>
          </w:rPr>
          <w:instrText xml:space="preserve"> PAGE </w:instrText>
        </w:r>
        <w:r w:rsidRPr="00BD05EE">
          <w:rPr>
            <w:b/>
            <w:bCs/>
            <w:sz w:val="20"/>
            <w:szCs w:val="20"/>
          </w:rPr>
          <w:fldChar w:fldCharType="separate"/>
        </w:r>
        <w:r>
          <w:rPr>
            <w:b/>
            <w:bCs/>
            <w:noProof/>
            <w:sz w:val="20"/>
            <w:szCs w:val="20"/>
          </w:rPr>
          <w:t>3</w:t>
        </w:r>
        <w:r w:rsidRPr="00BD05EE">
          <w:rPr>
            <w:b/>
            <w:bCs/>
            <w:sz w:val="20"/>
            <w:szCs w:val="20"/>
          </w:rPr>
          <w:fldChar w:fldCharType="end"/>
        </w:r>
        <w:r w:rsidRPr="00BD05EE">
          <w:rPr>
            <w:b/>
            <w:sz w:val="20"/>
            <w:szCs w:val="20"/>
          </w:rPr>
          <w:t xml:space="preserve"> of </w:t>
        </w:r>
        <w:r w:rsidRPr="00BD05EE">
          <w:rPr>
            <w:b/>
            <w:bCs/>
            <w:sz w:val="20"/>
            <w:szCs w:val="20"/>
          </w:rPr>
          <w:fldChar w:fldCharType="begin"/>
        </w:r>
        <w:r w:rsidRPr="00BD05EE">
          <w:rPr>
            <w:b/>
            <w:bCs/>
            <w:sz w:val="20"/>
            <w:szCs w:val="20"/>
          </w:rPr>
          <w:instrText xml:space="preserve"> NUMPAGES  </w:instrText>
        </w:r>
        <w:r w:rsidRPr="00BD05EE">
          <w:rPr>
            <w:b/>
            <w:bCs/>
            <w:sz w:val="20"/>
            <w:szCs w:val="20"/>
          </w:rPr>
          <w:fldChar w:fldCharType="separate"/>
        </w:r>
        <w:r>
          <w:rPr>
            <w:b/>
            <w:bCs/>
            <w:noProof/>
            <w:sz w:val="20"/>
            <w:szCs w:val="20"/>
          </w:rPr>
          <w:t>3</w:t>
        </w:r>
        <w:r w:rsidRPr="00BD05EE">
          <w:rPr>
            <w:b/>
            <w:bCs/>
            <w:sz w:val="20"/>
            <w:szCs w:val="20"/>
          </w:rPr>
          <w:fldChar w:fldCharType="end"/>
        </w:r>
      </w:p>
      <w:p w14:paraId="1C431632" w14:textId="57227835" w:rsidR="00DF3E5B" w:rsidRPr="003E2ACF" w:rsidRDefault="00DF3E5B" w:rsidP="00DF3E5B">
        <w:pPr>
          <w:pStyle w:val="Footer"/>
          <w:jc w:val="center"/>
        </w:pPr>
        <w:r>
          <w:rPr>
            <w:b/>
            <w:bCs/>
            <w:sz w:val="20"/>
            <w:szCs w:val="20"/>
          </w:rPr>
          <w:t xml:space="preserve">Staff Accountant – </w:t>
        </w:r>
        <w:r w:rsidR="005F2258">
          <w:rPr>
            <w:b/>
            <w:bCs/>
            <w:sz w:val="20"/>
            <w:szCs w:val="20"/>
          </w:rPr>
          <w:t>1</w:t>
        </w:r>
        <w:r w:rsidR="00DB564B">
          <w:rPr>
            <w:b/>
            <w:bCs/>
            <w:sz w:val="20"/>
            <w:szCs w:val="20"/>
          </w:rPr>
          <w:t>/</w:t>
        </w:r>
        <w:r w:rsidR="005F2258">
          <w:rPr>
            <w:b/>
            <w:bCs/>
            <w:sz w:val="20"/>
            <w:szCs w:val="20"/>
          </w:rPr>
          <w:t>2</w:t>
        </w:r>
        <w:r w:rsidR="000B0378">
          <w:rPr>
            <w:b/>
            <w:bCs/>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D826" w14:textId="77777777" w:rsidR="00DE7D3F" w:rsidRDefault="00DE7D3F" w:rsidP="006D3907">
      <w:pPr>
        <w:spacing w:after="0" w:line="240" w:lineRule="auto"/>
      </w:pPr>
      <w:r>
        <w:separator/>
      </w:r>
    </w:p>
  </w:footnote>
  <w:footnote w:type="continuationSeparator" w:id="0">
    <w:p w14:paraId="4338B960" w14:textId="77777777" w:rsidR="00DE7D3F" w:rsidRDefault="00DE7D3F" w:rsidP="006D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624A" w14:textId="77777777" w:rsidR="00DE6D93" w:rsidRDefault="000425ED">
    <w:pPr>
      <w:pStyle w:val="Header"/>
    </w:pPr>
    <w:r>
      <w:rPr>
        <w:noProof/>
      </w:rPr>
      <w:drawing>
        <wp:inline distT="0" distB="0" distL="0" distR="0" wp14:anchorId="35668646" wp14:editId="3939EBDE">
          <wp:extent cx="4276725" cy="169545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169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3E1E" w14:textId="77777777" w:rsidR="006D3907" w:rsidRDefault="000425ED" w:rsidP="006D3907">
    <w:pPr>
      <w:pStyle w:val="Header"/>
      <w:jc w:val="center"/>
    </w:pPr>
    <w:r>
      <w:rPr>
        <w:noProof/>
      </w:rPr>
      <w:drawing>
        <wp:inline distT="0" distB="0" distL="0" distR="0" wp14:anchorId="7E1A8594" wp14:editId="5A83681D">
          <wp:extent cx="1990725" cy="7810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0023"/>
    <w:multiLevelType w:val="hybridMultilevel"/>
    <w:tmpl w:val="E3944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57FEF"/>
    <w:multiLevelType w:val="hybridMultilevel"/>
    <w:tmpl w:val="8618F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A704A"/>
    <w:multiLevelType w:val="hybridMultilevel"/>
    <w:tmpl w:val="30CA10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930C3"/>
    <w:multiLevelType w:val="hybridMultilevel"/>
    <w:tmpl w:val="CC5CA43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259137">
    <w:abstractNumId w:val="3"/>
  </w:num>
  <w:num w:numId="2" w16cid:durableId="2022118137">
    <w:abstractNumId w:val="2"/>
  </w:num>
  <w:num w:numId="3" w16cid:durableId="1019158662">
    <w:abstractNumId w:val="1"/>
  </w:num>
  <w:num w:numId="4" w16cid:durableId="3435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07"/>
    <w:rsid w:val="000425ED"/>
    <w:rsid w:val="00067B0F"/>
    <w:rsid w:val="000B0378"/>
    <w:rsid w:val="000B69A1"/>
    <w:rsid w:val="001374E7"/>
    <w:rsid w:val="00142893"/>
    <w:rsid w:val="001506AE"/>
    <w:rsid w:val="001824E6"/>
    <w:rsid w:val="00271B50"/>
    <w:rsid w:val="00331F29"/>
    <w:rsid w:val="003939DB"/>
    <w:rsid w:val="00395BCD"/>
    <w:rsid w:val="003E1881"/>
    <w:rsid w:val="00401566"/>
    <w:rsid w:val="00426337"/>
    <w:rsid w:val="0044364B"/>
    <w:rsid w:val="00474B9E"/>
    <w:rsid w:val="004B60F3"/>
    <w:rsid w:val="004C4E5F"/>
    <w:rsid w:val="00544E09"/>
    <w:rsid w:val="005A7C8A"/>
    <w:rsid w:val="005F2258"/>
    <w:rsid w:val="00623D6A"/>
    <w:rsid w:val="00645F3A"/>
    <w:rsid w:val="006D3907"/>
    <w:rsid w:val="006D76B7"/>
    <w:rsid w:val="00714DF8"/>
    <w:rsid w:val="00875114"/>
    <w:rsid w:val="00AA1FA8"/>
    <w:rsid w:val="00AF680E"/>
    <w:rsid w:val="00B55DC7"/>
    <w:rsid w:val="00B73B9E"/>
    <w:rsid w:val="00BB265B"/>
    <w:rsid w:val="00C15761"/>
    <w:rsid w:val="00C748A6"/>
    <w:rsid w:val="00D05CB0"/>
    <w:rsid w:val="00D70AC0"/>
    <w:rsid w:val="00DB564B"/>
    <w:rsid w:val="00DE6D93"/>
    <w:rsid w:val="00DE7D3F"/>
    <w:rsid w:val="00DF3E5B"/>
    <w:rsid w:val="00E7738F"/>
    <w:rsid w:val="00EB14F2"/>
    <w:rsid w:val="00F34B02"/>
    <w:rsid w:val="00F75E23"/>
    <w:rsid w:val="00F8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ECAF"/>
  <w15:docId w15:val="{F508529B-2DD7-4180-B4F5-2AD8C878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907"/>
    <w:rPr>
      <w:rFonts w:ascii="Tahoma" w:hAnsi="Tahoma" w:cs="Tahoma"/>
      <w:sz w:val="16"/>
      <w:szCs w:val="16"/>
    </w:rPr>
  </w:style>
  <w:style w:type="paragraph" w:styleId="Header">
    <w:name w:val="header"/>
    <w:basedOn w:val="Normal"/>
    <w:link w:val="HeaderChar"/>
    <w:uiPriority w:val="99"/>
    <w:unhideWhenUsed/>
    <w:rsid w:val="006D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07"/>
  </w:style>
  <w:style w:type="paragraph" w:styleId="Footer">
    <w:name w:val="footer"/>
    <w:basedOn w:val="Normal"/>
    <w:link w:val="FooterChar"/>
    <w:uiPriority w:val="99"/>
    <w:unhideWhenUsed/>
    <w:rsid w:val="006D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07"/>
  </w:style>
  <w:style w:type="paragraph" w:styleId="ListParagraph">
    <w:name w:val="List Paragraph"/>
    <w:basedOn w:val="Normal"/>
    <w:uiPriority w:val="34"/>
    <w:qFormat/>
    <w:rsid w:val="000425ED"/>
    <w:pPr>
      <w:widowControl w:val="0"/>
      <w:ind w:left="720"/>
      <w:contextualSpacing/>
    </w:pPr>
  </w:style>
  <w:style w:type="paragraph" w:styleId="NoSpacing">
    <w:name w:val="No Spacing"/>
    <w:uiPriority w:val="1"/>
    <w:qFormat/>
    <w:rsid w:val="00714DF8"/>
    <w:pPr>
      <w:widowControl w:val="0"/>
      <w:spacing w:after="0" w:line="240" w:lineRule="auto"/>
    </w:pPr>
  </w:style>
  <w:style w:type="table" w:styleId="TableGrid">
    <w:name w:val="Table Grid"/>
    <w:basedOn w:val="TableNormal"/>
    <w:uiPriority w:val="39"/>
    <w:rsid w:val="0014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 Aime</dc:creator>
  <cp:lastModifiedBy>Angela Traino</cp:lastModifiedBy>
  <cp:revision>2</cp:revision>
  <cp:lastPrinted>2022-02-22T00:37:00Z</cp:lastPrinted>
  <dcterms:created xsi:type="dcterms:W3CDTF">2023-08-17T13:11:00Z</dcterms:created>
  <dcterms:modified xsi:type="dcterms:W3CDTF">2023-08-17T13:11:00Z</dcterms:modified>
</cp:coreProperties>
</file>